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7B41C" w14:textId="5E82A6D7" w:rsidR="0058668E" w:rsidRPr="00220D3D" w:rsidRDefault="00BE6C92" w:rsidP="00DF2B25">
      <w:pPr>
        <w:jc w:val="center"/>
        <w:rPr>
          <w:rFonts w:ascii="ＭＳ ゴシック" w:eastAsia="ＭＳ ゴシック" w:hAnsi="ＭＳ ゴシック"/>
          <w:sz w:val="24"/>
        </w:rPr>
      </w:pPr>
      <w:r w:rsidRPr="00220D3D">
        <w:rPr>
          <w:rFonts w:ascii="ＭＳ ゴシック" w:eastAsia="ＭＳ ゴシック" w:hAnsi="ＭＳ ゴシック" w:hint="eastAsia"/>
          <w:sz w:val="24"/>
        </w:rPr>
        <w:t>地域見守り</w:t>
      </w:r>
      <w:r w:rsidR="001C4821" w:rsidRPr="00220D3D">
        <w:rPr>
          <w:rFonts w:ascii="ＭＳ ゴシック" w:eastAsia="ＭＳ ゴシック" w:hAnsi="ＭＳ ゴシック" w:hint="eastAsia"/>
          <w:sz w:val="24"/>
        </w:rPr>
        <w:t>活動</w:t>
      </w:r>
      <w:r w:rsidR="00DF2B25" w:rsidRPr="00220D3D">
        <w:rPr>
          <w:rFonts w:ascii="ＭＳ ゴシック" w:eastAsia="ＭＳ ゴシック" w:hAnsi="ＭＳ ゴシック" w:hint="eastAsia"/>
          <w:sz w:val="24"/>
        </w:rPr>
        <w:t>事業実施要綱</w:t>
      </w:r>
    </w:p>
    <w:p w14:paraId="04E53B7D" w14:textId="77777777" w:rsidR="0058668E" w:rsidRPr="00220D3D" w:rsidRDefault="0058668E" w:rsidP="00A923F9">
      <w:pPr>
        <w:spacing w:line="270" w:lineRule="exact"/>
        <w:rPr>
          <w:rFonts w:ascii="ＭＳ ゴシック" w:eastAsia="ＭＳ ゴシック" w:hAnsi="ＭＳ ゴシック"/>
        </w:rPr>
      </w:pPr>
    </w:p>
    <w:p w14:paraId="6927EF6B" w14:textId="77777777" w:rsidR="0058668E" w:rsidRPr="004C6C15" w:rsidRDefault="00BE6C92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4C6C15">
        <w:rPr>
          <w:rFonts w:ascii="ＭＳ ゴシック" w:eastAsia="ＭＳ ゴシック" w:hAnsi="ＭＳ ゴシック" w:hint="eastAsia"/>
          <w:sz w:val="24"/>
        </w:rPr>
        <w:t>（目的</w:t>
      </w:r>
      <w:r w:rsidR="0058668E" w:rsidRPr="004C6C15">
        <w:rPr>
          <w:rFonts w:ascii="ＭＳ ゴシック" w:eastAsia="ＭＳ ゴシック" w:hAnsi="ＭＳ ゴシック" w:hint="eastAsia"/>
          <w:sz w:val="24"/>
        </w:rPr>
        <w:t>）</w:t>
      </w:r>
    </w:p>
    <w:p w14:paraId="3C18C0E0" w14:textId="77777777" w:rsidR="0058668E" w:rsidRPr="004C6C15" w:rsidRDefault="0058668E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4C6C15">
        <w:rPr>
          <w:rFonts w:ascii="ＭＳ ゴシック" w:eastAsia="ＭＳ ゴシック" w:hAnsi="ＭＳ ゴシック" w:hint="eastAsia"/>
          <w:sz w:val="24"/>
        </w:rPr>
        <w:t>第</w:t>
      </w:r>
      <w:r w:rsidR="001C4821" w:rsidRPr="004C6C15">
        <w:rPr>
          <w:rFonts w:ascii="ＭＳ ゴシック" w:eastAsia="ＭＳ ゴシック" w:hAnsi="ＭＳ ゴシック" w:hint="eastAsia"/>
          <w:sz w:val="24"/>
        </w:rPr>
        <w:t>１</w:t>
      </w:r>
      <w:r w:rsidRPr="004C6C15">
        <w:rPr>
          <w:rFonts w:ascii="ＭＳ ゴシック" w:eastAsia="ＭＳ ゴシック" w:hAnsi="ＭＳ ゴシック" w:hint="eastAsia"/>
          <w:sz w:val="24"/>
        </w:rPr>
        <w:t xml:space="preserve">条　</w:t>
      </w:r>
      <w:r w:rsidR="00EE55FD" w:rsidRPr="004C6C15">
        <w:rPr>
          <w:rFonts w:ascii="ＭＳ ゴシック" w:eastAsia="ＭＳ ゴシック" w:hAnsi="ＭＳ ゴシック" w:hint="eastAsia"/>
          <w:sz w:val="24"/>
        </w:rPr>
        <w:t>この要綱は、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 w:rsidR="00EE55FD" w:rsidRPr="004C6C15">
          <w:rPr>
            <w:rFonts w:ascii="ＭＳ ゴシック" w:eastAsia="ＭＳ ゴシック" w:hAnsi="ＭＳ ゴシック" w:hint="eastAsia"/>
            <w:sz w:val="24"/>
          </w:rPr>
          <w:t>伊勢市</w:t>
        </w:r>
      </w:smartTag>
      <w:r w:rsidR="00EE55FD" w:rsidRPr="004C6C15">
        <w:rPr>
          <w:rFonts w:ascii="ＭＳ ゴシック" w:eastAsia="ＭＳ ゴシック" w:hAnsi="ＭＳ ゴシック" w:hint="eastAsia"/>
          <w:sz w:val="24"/>
        </w:rPr>
        <w:t>社会福祉協議会（以下「社協」という。）が</w:t>
      </w:r>
      <w:r w:rsidR="00CC260B" w:rsidRPr="004C6C15">
        <w:rPr>
          <w:rFonts w:ascii="ＭＳ ゴシック" w:eastAsia="ＭＳ ゴシック" w:hAnsi="ＭＳ ゴシック" w:hint="eastAsia"/>
          <w:sz w:val="24"/>
        </w:rPr>
        <w:t>、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 w:rsidR="00CA3A6A" w:rsidRPr="004C6C15">
          <w:rPr>
            <w:rFonts w:ascii="ＭＳ ゴシック" w:eastAsia="ＭＳ ゴシック" w:hAnsi="ＭＳ ゴシック" w:hint="eastAsia"/>
            <w:sz w:val="24"/>
          </w:rPr>
          <w:t>伊勢市</w:t>
        </w:r>
      </w:smartTag>
      <w:r w:rsidR="00CA3A6A" w:rsidRPr="004C6C15">
        <w:rPr>
          <w:rFonts w:ascii="ＭＳ ゴシック" w:eastAsia="ＭＳ ゴシック" w:hAnsi="ＭＳ ゴシック" w:hint="eastAsia"/>
          <w:sz w:val="24"/>
        </w:rPr>
        <w:t>内の</w:t>
      </w:r>
      <w:r w:rsidR="00972B26" w:rsidRPr="004C6C15">
        <w:rPr>
          <w:rFonts w:ascii="ＭＳ ゴシック" w:eastAsia="ＭＳ ゴシック" w:hAnsi="ＭＳ ゴシック" w:hint="eastAsia"/>
          <w:sz w:val="24"/>
        </w:rPr>
        <w:t>自治会、</w:t>
      </w:r>
      <w:r w:rsidR="00D52A85" w:rsidRPr="004C6C15">
        <w:rPr>
          <w:rFonts w:ascii="ＭＳ ゴシック" w:eastAsia="ＭＳ ゴシック" w:hAnsi="ＭＳ ゴシック" w:hint="eastAsia"/>
          <w:sz w:val="24"/>
        </w:rPr>
        <w:t>老人クラブ、ボランティア、福祉関係機関</w:t>
      </w:r>
      <w:r w:rsidR="00CA3A6A" w:rsidRPr="004C6C15">
        <w:rPr>
          <w:rFonts w:ascii="ＭＳ ゴシック" w:eastAsia="ＭＳ ゴシック" w:hAnsi="ＭＳ ゴシック" w:hint="eastAsia"/>
          <w:sz w:val="24"/>
        </w:rPr>
        <w:t>等</w:t>
      </w:r>
      <w:r w:rsidR="00D52A85" w:rsidRPr="004C6C15">
        <w:rPr>
          <w:rFonts w:ascii="ＭＳ ゴシック" w:eastAsia="ＭＳ ゴシック" w:hAnsi="ＭＳ ゴシック" w:hint="eastAsia"/>
          <w:sz w:val="24"/>
        </w:rPr>
        <w:t>（以下「団体」という。）</w:t>
      </w:r>
      <w:r w:rsidR="00AE1D0E">
        <w:rPr>
          <w:rFonts w:ascii="ＭＳ ゴシック" w:eastAsia="ＭＳ ゴシック" w:hAnsi="ＭＳ ゴシック" w:hint="eastAsia"/>
          <w:sz w:val="24"/>
        </w:rPr>
        <w:t>が</w:t>
      </w:r>
      <w:r w:rsidR="00BE6C92" w:rsidRPr="004C6C15">
        <w:rPr>
          <w:rFonts w:ascii="ＭＳ ゴシック" w:eastAsia="ＭＳ ゴシック" w:hAnsi="ＭＳ ゴシック" w:hint="eastAsia"/>
          <w:sz w:val="24"/>
        </w:rPr>
        <w:t>地域</w:t>
      </w:r>
      <w:r w:rsidR="00A64AC4" w:rsidRPr="004C6C15">
        <w:rPr>
          <w:rFonts w:ascii="ＭＳ ゴシック" w:eastAsia="ＭＳ ゴシック" w:hAnsi="ＭＳ ゴシック" w:hint="eastAsia"/>
          <w:sz w:val="24"/>
        </w:rPr>
        <w:t>の見守り</w:t>
      </w:r>
      <w:r w:rsidR="00391111" w:rsidRPr="004C6C15">
        <w:rPr>
          <w:rFonts w:ascii="ＭＳ ゴシック" w:eastAsia="ＭＳ ゴシック" w:hAnsi="ＭＳ ゴシック" w:hint="eastAsia"/>
          <w:sz w:val="24"/>
        </w:rPr>
        <w:t>活動</w:t>
      </w:r>
      <w:r w:rsidR="00D52A85" w:rsidRPr="004C6C15">
        <w:rPr>
          <w:rFonts w:ascii="ＭＳ ゴシック" w:eastAsia="ＭＳ ゴシック" w:hAnsi="ＭＳ ゴシック" w:hint="eastAsia"/>
          <w:sz w:val="24"/>
        </w:rPr>
        <w:t>を積極的に</w:t>
      </w:r>
      <w:r w:rsidR="00CA3A6A" w:rsidRPr="004C6C15">
        <w:rPr>
          <w:rFonts w:ascii="ＭＳ ゴシック" w:eastAsia="ＭＳ ゴシック" w:hAnsi="ＭＳ ゴシック" w:hint="eastAsia"/>
          <w:sz w:val="24"/>
        </w:rPr>
        <w:t>行える</w:t>
      </w:r>
      <w:r w:rsidR="00D52A85" w:rsidRPr="004C6C15">
        <w:rPr>
          <w:rFonts w:ascii="ＭＳ ゴシック" w:eastAsia="ＭＳ ゴシック" w:hAnsi="ＭＳ ゴシック" w:hint="eastAsia"/>
          <w:sz w:val="24"/>
        </w:rPr>
        <w:t>よう活動助成を行うことを目的</w:t>
      </w:r>
      <w:r w:rsidR="00620796" w:rsidRPr="004C6C15">
        <w:rPr>
          <w:rFonts w:ascii="ＭＳ ゴシック" w:eastAsia="ＭＳ ゴシック" w:hAnsi="ＭＳ ゴシック" w:hint="eastAsia"/>
          <w:sz w:val="24"/>
        </w:rPr>
        <w:t>に定める</w:t>
      </w:r>
      <w:r w:rsidR="00D52A85" w:rsidRPr="004C6C15">
        <w:rPr>
          <w:rFonts w:ascii="ＭＳ ゴシック" w:eastAsia="ＭＳ ゴシック" w:hAnsi="ＭＳ ゴシック" w:hint="eastAsia"/>
          <w:sz w:val="24"/>
        </w:rPr>
        <w:t>。</w:t>
      </w:r>
    </w:p>
    <w:p w14:paraId="1CAC2586" w14:textId="77777777" w:rsidR="0058668E" w:rsidRPr="004C6C15" w:rsidRDefault="0058668E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1328387C" w14:textId="77777777" w:rsidR="00FD4E2C" w:rsidRPr="004C6C15" w:rsidRDefault="001C4821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4C6C15">
        <w:rPr>
          <w:rFonts w:ascii="ＭＳ ゴシック" w:eastAsia="ＭＳ ゴシック" w:hAnsi="ＭＳ ゴシック" w:hint="eastAsia"/>
          <w:sz w:val="24"/>
        </w:rPr>
        <w:t>（</w:t>
      </w:r>
      <w:r w:rsidR="00661326" w:rsidRPr="004C6C15">
        <w:rPr>
          <w:rFonts w:ascii="ＭＳ ゴシック" w:eastAsia="ＭＳ ゴシック" w:hAnsi="ＭＳ ゴシック" w:hint="eastAsia"/>
          <w:sz w:val="24"/>
        </w:rPr>
        <w:t>助成の</w:t>
      </w:r>
      <w:r w:rsidR="00FD4E2C" w:rsidRPr="004C6C15">
        <w:rPr>
          <w:rFonts w:ascii="ＭＳ ゴシック" w:eastAsia="ＭＳ ゴシック" w:hAnsi="ＭＳ ゴシック" w:hint="eastAsia"/>
          <w:sz w:val="24"/>
        </w:rPr>
        <w:t>対象）</w:t>
      </w:r>
    </w:p>
    <w:p w14:paraId="090BA65F" w14:textId="77777777" w:rsidR="00FD4E2C" w:rsidRPr="00E57F81" w:rsidRDefault="002259C8" w:rsidP="00D9082D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4C6C15">
        <w:rPr>
          <w:rFonts w:ascii="ＭＳ ゴシック" w:eastAsia="ＭＳ ゴシック" w:hAnsi="ＭＳ ゴシック" w:hint="eastAsia"/>
          <w:sz w:val="24"/>
        </w:rPr>
        <w:t>第２</w:t>
      </w:r>
      <w:r w:rsidR="00FD4E2C" w:rsidRPr="004C6C15">
        <w:rPr>
          <w:rFonts w:ascii="ＭＳ ゴシック" w:eastAsia="ＭＳ ゴシック" w:hAnsi="ＭＳ ゴシック" w:hint="eastAsia"/>
          <w:sz w:val="24"/>
        </w:rPr>
        <w:t xml:space="preserve">条　</w:t>
      </w:r>
      <w:r w:rsidR="006734CD" w:rsidRPr="004C6C15">
        <w:rPr>
          <w:rFonts w:ascii="ＭＳ ゴシック" w:eastAsia="ＭＳ ゴシック" w:hAnsi="ＭＳ ゴシック" w:hint="eastAsia"/>
          <w:sz w:val="24"/>
        </w:rPr>
        <w:t>この要綱において団体</w:t>
      </w:r>
      <w:r w:rsidR="00BA1D0A" w:rsidRPr="004C6C15">
        <w:rPr>
          <w:rFonts w:ascii="ＭＳ ゴシック" w:eastAsia="ＭＳ ゴシック" w:hAnsi="ＭＳ ゴシック" w:hint="eastAsia"/>
          <w:sz w:val="24"/>
        </w:rPr>
        <w:t>とは</w:t>
      </w:r>
      <w:smartTag w:uri="schemas-MSNCTYST-com/MSNCTYST" w:element="MSNCTYST">
        <w:smartTagPr>
          <w:attr w:name="AddressList" w:val="24:三重県伊勢市;"/>
          <w:attr w:name="Address" w:val="伊勢市"/>
        </w:smartTagPr>
        <w:r w:rsidR="00781C40" w:rsidRPr="004C6C15">
          <w:rPr>
            <w:rFonts w:ascii="ＭＳ ゴシック" w:eastAsia="ＭＳ ゴシック" w:hAnsi="ＭＳ ゴシック" w:hint="eastAsia"/>
            <w:sz w:val="24"/>
          </w:rPr>
          <w:t>伊勢</w:t>
        </w:r>
        <w:r w:rsidR="00BA1D0A" w:rsidRPr="004C6C15">
          <w:rPr>
            <w:rFonts w:ascii="ＭＳ ゴシック" w:eastAsia="ＭＳ ゴシック" w:hAnsi="ＭＳ ゴシック" w:hint="eastAsia"/>
            <w:sz w:val="24"/>
          </w:rPr>
          <w:t>市</w:t>
        </w:r>
      </w:smartTag>
      <w:r w:rsidR="00BA1D0A" w:rsidRPr="004C6C15">
        <w:rPr>
          <w:rFonts w:ascii="ＭＳ ゴシック" w:eastAsia="ＭＳ ゴシック" w:hAnsi="ＭＳ ゴシック" w:hint="eastAsia"/>
          <w:sz w:val="24"/>
        </w:rPr>
        <w:t>内で活動し</w:t>
      </w:r>
      <w:r w:rsidR="005E1D89" w:rsidRPr="004C6C15">
        <w:rPr>
          <w:rFonts w:ascii="ＭＳ ゴシック" w:eastAsia="ＭＳ ゴシック" w:hAnsi="ＭＳ ゴシック" w:hint="eastAsia"/>
          <w:sz w:val="24"/>
        </w:rPr>
        <w:t>、この要綱の目的に沿った事業を適性かつ確実に実施できる</w:t>
      </w:r>
      <w:r w:rsidR="00AD34C8" w:rsidRPr="004C6C15">
        <w:rPr>
          <w:rFonts w:ascii="ＭＳ ゴシック" w:eastAsia="ＭＳ ゴシック" w:hAnsi="ＭＳ ゴシック" w:hint="eastAsia"/>
          <w:sz w:val="24"/>
        </w:rPr>
        <w:t>団体をいう。</w:t>
      </w:r>
      <w:r w:rsidR="004D492B" w:rsidRPr="004C6C15">
        <w:rPr>
          <w:rFonts w:ascii="ＭＳ ゴシック" w:eastAsia="ＭＳ ゴシック" w:hAnsi="ＭＳ ゴシック" w:hint="eastAsia"/>
          <w:sz w:val="24"/>
        </w:rPr>
        <w:t>ただし、</w:t>
      </w:r>
      <w:r w:rsidR="00FD4E2C" w:rsidRPr="004C6C15">
        <w:rPr>
          <w:rFonts w:ascii="ＭＳ ゴシック" w:eastAsia="ＭＳ ゴシック" w:hAnsi="ＭＳ ゴシック" w:hint="eastAsia"/>
          <w:sz w:val="24"/>
        </w:rPr>
        <w:t>団体が合同して</w:t>
      </w:r>
      <w:r w:rsidR="00DE0917" w:rsidRPr="004C6C15">
        <w:rPr>
          <w:rFonts w:ascii="ＭＳ ゴシック" w:eastAsia="ＭＳ ゴシック" w:hAnsi="ＭＳ ゴシック" w:hint="eastAsia"/>
          <w:sz w:val="24"/>
        </w:rPr>
        <w:t>事業を</w:t>
      </w:r>
      <w:r w:rsidR="00661326" w:rsidRPr="004C6C15">
        <w:rPr>
          <w:rFonts w:ascii="ＭＳ ゴシック" w:eastAsia="ＭＳ ゴシック" w:hAnsi="ＭＳ ゴシック" w:hint="eastAsia"/>
          <w:sz w:val="24"/>
        </w:rPr>
        <w:t>行うときは、これを１団体</w:t>
      </w:r>
      <w:r w:rsidR="00FD4E2C" w:rsidRPr="004C6C15">
        <w:rPr>
          <w:rFonts w:ascii="ＭＳ ゴシック" w:eastAsia="ＭＳ ゴシック" w:hAnsi="ＭＳ ゴシック" w:hint="eastAsia"/>
          <w:sz w:val="24"/>
        </w:rPr>
        <w:t>とする</w:t>
      </w:r>
      <w:r w:rsidR="00FD4E2C" w:rsidRPr="00E57F81">
        <w:rPr>
          <w:rFonts w:ascii="ＭＳ ゴシック" w:eastAsia="ＭＳ ゴシック" w:hAnsi="ＭＳ ゴシック" w:hint="eastAsia"/>
          <w:sz w:val="24"/>
        </w:rPr>
        <w:t>。</w:t>
      </w:r>
      <w:r w:rsidR="00D9082D" w:rsidRPr="00E57F81">
        <w:rPr>
          <w:rFonts w:ascii="ＭＳ ゴシック" w:eastAsia="ＭＳ ゴシック" w:hAnsi="ＭＳ ゴシック" w:hint="eastAsia"/>
          <w:sz w:val="24"/>
        </w:rPr>
        <w:t>ただし、社協の他の助成を受けている、受けようとする団体は除く。</w:t>
      </w:r>
    </w:p>
    <w:p w14:paraId="1EFA3C44" w14:textId="77777777" w:rsidR="00D9082D" w:rsidRPr="00E57F81" w:rsidRDefault="00D9082D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00E6C790" w14:textId="77777777" w:rsidR="00FD4E2C" w:rsidRPr="00E57F81" w:rsidRDefault="00661326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（助成</w:t>
      </w:r>
      <w:r w:rsidR="00AD34C8" w:rsidRPr="00E57F81">
        <w:rPr>
          <w:rFonts w:ascii="ＭＳ ゴシック" w:eastAsia="ＭＳ ゴシック" w:hAnsi="ＭＳ ゴシック" w:hint="eastAsia"/>
          <w:sz w:val="24"/>
        </w:rPr>
        <w:t>対象事業</w:t>
      </w:r>
      <w:r w:rsidR="00FD4E2C" w:rsidRPr="00E57F81">
        <w:rPr>
          <w:rFonts w:ascii="ＭＳ ゴシック" w:eastAsia="ＭＳ ゴシック" w:hAnsi="ＭＳ ゴシック" w:hint="eastAsia"/>
          <w:sz w:val="24"/>
        </w:rPr>
        <w:t>）</w:t>
      </w:r>
    </w:p>
    <w:p w14:paraId="30827E09" w14:textId="77777777" w:rsidR="00FD4E2C" w:rsidRPr="00E57F81" w:rsidRDefault="00391111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第３</w:t>
      </w:r>
      <w:r w:rsidR="00FD4E2C" w:rsidRPr="00E57F81">
        <w:rPr>
          <w:rFonts w:ascii="ＭＳ ゴシック" w:eastAsia="ＭＳ ゴシック" w:hAnsi="ＭＳ ゴシック" w:hint="eastAsia"/>
          <w:sz w:val="24"/>
        </w:rPr>
        <w:t>条</w:t>
      </w:r>
      <w:r w:rsidR="00AD34C8" w:rsidRPr="00E57F81">
        <w:rPr>
          <w:rFonts w:ascii="ＭＳ ゴシック" w:eastAsia="ＭＳ ゴシック" w:hAnsi="ＭＳ ゴシック" w:hint="eastAsia"/>
          <w:sz w:val="24"/>
        </w:rPr>
        <w:t xml:space="preserve">　助成対象となる事業</w:t>
      </w:r>
      <w:r w:rsidR="00117AB8" w:rsidRPr="00E57F81">
        <w:rPr>
          <w:rFonts w:ascii="ＭＳ ゴシック" w:eastAsia="ＭＳ ゴシック" w:hAnsi="ＭＳ ゴシック" w:hint="eastAsia"/>
          <w:sz w:val="24"/>
        </w:rPr>
        <w:t>は、</w:t>
      </w:r>
      <w:r w:rsidR="00CA3A6A" w:rsidRPr="00E57F81">
        <w:rPr>
          <w:rFonts w:ascii="ＭＳ ゴシック" w:eastAsia="ＭＳ ゴシック" w:hAnsi="ＭＳ ゴシック" w:hint="eastAsia"/>
          <w:sz w:val="24"/>
        </w:rPr>
        <w:t>次の各号に掲げるものとする。</w:t>
      </w:r>
    </w:p>
    <w:p w14:paraId="1929E4E2" w14:textId="77777777" w:rsidR="00A64AC4" w:rsidRPr="00E57F81" w:rsidRDefault="00AD34C8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（１）</w:t>
      </w:r>
      <w:r w:rsidR="00A64AC4" w:rsidRPr="00E57F81">
        <w:rPr>
          <w:rFonts w:ascii="ＭＳ ゴシック" w:eastAsia="ＭＳ ゴシック" w:hAnsi="ＭＳ ゴシック" w:hint="eastAsia"/>
          <w:sz w:val="24"/>
        </w:rPr>
        <w:t>ひとり暮らし</w:t>
      </w:r>
      <w:r w:rsidR="00CA3A6A" w:rsidRPr="00E57F81">
        <w:rPr>
          <w:rFonts w:ascii="ＭＳ ゴシック" w:eastAsia="ＭＳ ゴシック" w:hAnsi="ＭＳ ゴシック" w:hint="eastAsia"/>
          <w:sz w:val="24"/>
        </w:rPr>
        <w:t>高齢者</w:t>
      </w:r>
      <w:r w:rsidR="00A64AC4" w:rsidRPr="00E57F81">
        <w:rPr>
          <w:rFonts w:ascii="ＭＳ ゴシック" w:eastAsia="ＭＳ ゴシック" w:hAnsi="ＭＳ ゴシック" w:hint="eastAsia"/>
          <w:sz w:val="24"/>
        </w:rPr>
        <w:t>や高齢者世帯等の見守り活動</w:t>
      </w:r>
    </w:p>
    <w:p w14:paraId="773E6743" w14:textId="77777777" w:rsidR="00FD4E2C" w:rsidRPr="00E57F81" w:rsidRDefault="00A64AC4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（２）登下校時の見守りや</w:t>
      </w:r>
      <w:r w:rsidR="00FD4E2C" w:rsidRPr="00E57F81">
        <w:rPr>
          <w:rFonts w:ascii="ＭＳ ゴシック" w:eastAsia="ＭＳ ゴシック" w:hAnsi="ＭＳ ゴシック" w:hint="eastAsia"/>
          <w:sz w:val="24"/>
        </w:rPr>
        <w:t>声かけ運動</w:t>
      </w:r>
      <w:r w:rsidR="004E1964" w:rsidRPr="00E57F81">
        <w:rPr>
          <w:rFonts w:ascii="ＭＳ ゴシック" w:eastAsia="ＭＳ ゴシック" w:hAnsi="ＭＳ ゴシック" w:hint="eastAsia"/>
          <w:sz w:val="24"/>
        </w:rPr>
        <w:t>の活動</w:t>
      </w:r>
    </w:p>
    <w:p w14:paraId="300C5D87" w14:textId="77777777" w:rsidR="000A59E1" w:rsidRPr="00E57F81" w:rsidRDefault="005F2221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（３）</w:t>
      </w:r>
      <w:r w:rsidR="000A59E1" w:rsidRPr="00E57F81">
        <w:rPr>
          <w:rFonts w:ascii="ＭＳ ゴシック" w:eastAsia="ＭＳ ゴシック" w:hAnsi="ＭＳ ゴシック" w:hint="eastAsia"/>
          <w:sz w:val="24"/>
        </w:rPr>
        <w:t>障がい者の見守り活動</w:t>
      </w:r>
    </w:p>
    <w:p w14:paraId="656CE0BA" w14:textId="77777777" w:rsidR="00117AB8" w:rsidRPr="00E57F81" w:rsidRDefault="000A59E1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（４</w:t>
      </w:r>
      <w:r w:rsidR="00AD34C8" w:rsidRPr="00E57F81">
        <w:rPr>
          <w:rFonts w:ascii="ＭＳ ゴシック" w:eastAsia="ＭＳ ゴシック" w:hAnsi="ＭＳ ゴシック" w:hint="eastAsia"/>
          <w:sz w:val="24"/>
        </w:rPr>
        <w:t>）</w:t>
      </w:r>
      <w:r w:rsidR="00FD4E2C" w:rsidRPr="00E57F81">
        <w:rPr>
          <w:rFonts w:ascii="ＭＳ ゴシック" w:eastAsia="ＭＳ ゴシック" w:hAnsi="ＭＳ ゴシック" w:hint="eastAsia"/>
          <w:sz w:val="24"/>
        </w:rPr>
        <w:t>通学路の危険箇所把握と</w:t>
      </w:r>
      <w:r w:rsidR="00EE55FD" w:rsidRPr="00E57F81">
        <w:rPr>
          <w:rFonts w:ascii="ＭＳ ゴシック" w:eastAsia="ＭＳ ゴシック" w:hAnsi="ＭＳ ゴシック" w:hint="eastAsia"/>
          <w:sz w:val="24"/>
        </w:rPr>
        <w:t>その経路の巡回</w:t>
      </w:r>
    </w:p>
    <w:p w14:paraId="1CF633DD" w14:textId="77777777" w:rsidR="00117AB8" w:rsidRPr="00E57F81" w:rsidRDefault="000A59E1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（５</w:t>
      </w:r>
      <w:r w:rsidR="00AD34C8" w:rsidRPr="00E57F81">
        <w:rPr>
          <w:rFonts w:ascii="ＭＳ ゴシック" w:eastAsia="ＭＳ ゴシック" w:hAnsi="ＭＳ ゴシック" w:hint="eastAsia"/>
          <w:sz w:val="24"/>
        </w:rPr>
        <w:t>）</w:t>
      </w:r>
      <w:r w:rsidR="00972B26" w:rsidRPr="00E57F81">
        <w:rPr>
          <w:rFonts w:ascii="ＭＳ ゴシック" w:eastAsia="ＭＳ ゴシック" w:hAnsi="ＭＳ ゴシック" w:hint="eastAsia"/>
          <w:sz w:val="24"/>
        </w:rPr>
        <w:t>地域安全パトロール活動</w:t>
      </w:r>
    </w:p>
    <w:p w14:paraId="2C30552A" w14:textId="77777777" w:rsidR="007D6346" w:rsidRPr="00E57F81" w:rsidRDefault="000A59E1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（６</w:t>
      </w:r>
      <w:r w:rsidR="007D6346" w:rsidRPr="00E57F81">
        <w:rPr>
          <w:rFonts w:ascii="ＭＳ ゴシック" w:eastAsia="ＭＳ ゴシック" w:hAnsi="ＭＳ ゴシック" w:hint="eastAsia"/>
          <w:sz w:val="24"/>
        </w:rPr>
        <w:t>）研修会の実施</w:t>
      </w:r>
    </w:p>
    <w:p w14:paraId="554008B8" w14:textId="31D35645" w:rsidR="00AD34C8" w:rsidRPr="00E57F81" w:rsidRDefault="000A59E1" w:rsidP="00AF578C">
      <w:pPr>
        <w:spacing w:line="260" w:lineRule="exact"/>
        <w:ind w:left="283" w:hangingChars="118" w:hanging="283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（７</w:t>
      </w:r>
      <w:r w:rsidR="00BA1D0A" w:rsidRPr="00E57F81">
        <w:rPr>
          <w:rFonts w:ascii="ＭＳ ゴシック" w:eastAsia="ＭＳ ゴシック" w:hAnsi="ＭＳ ゴシック" w:hint="eastAsia"/>
          <w:sz w:val="24"/>
        </w:rPr>
        <w:t>）</w:t>
      </w:r>
      <w:r w:rsidR="002259C8" w:rsidRPr="00E57F81">
        <w:rPr>
          <w:rFonts w:ascii="ＭＳ ゴシック" w:eastAsia="ＭＳ ゴシック" w:hAnsi="ＭＳ ゴシック" w:hint="eastAsia"/>
          <w:sz w:val="24"/>
        </w:rPr>
        <w:t>その他</w:t>
      </w:r>
      <w:r w:rsidR="00AF578C" w:rsidRPr="00D57BFA">
        <w:rPr>
          <w:rFonts w:ascii="ＭＳ ゴシック" w:eastAsia="ＭＳ ゴシック" w:hAnsi="ＭＳ ゴシック" w:hint="eastAsia"/>
          <w:sz w:val="24"/>
        </w:rPr>
        <w:t>伊勢市社会福祉協議会会長（以下、「社協会長」という。）</w:t>
      </w:r>
      <w:r w:rsidR="002259C8" w:rsidRPr="00E57F81">
        <w:rPr>
          <w:rFonts w:ascii="ＭＳ ゴシック" w:eastAsia="ＭＳ ゴシック" w:hAnsi="ＭＳ ゴシック" w:hint="eastAsia"/>
          <w:sz w:val="24"/>
        </w:rPr>
        <w:t>が必要と認める活動</w:t>
      </w:r>
    </w:p>
    <w:p w14:paraId="149B5A3B" w14:textId="77777777" w:rsidR="00620796" w:rsidRPr="00E57F81" w:rsidRDefault="00620796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２　助成は、当該年度の予算の範囲内で行う。</w:t>
      </w:r>
    </w:p>
    <w:p w14:paraId="26E145AE" w14:textId="77777777" w:rsidR="00E05EAE" w:rsidRPr="00E57F81" w:rsidRDefault="00E05EAE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2B3AD930" w14:textId="77777777" w:rsidR="00391111" w:rsidRPr="00E57F81" w:rsidRDefault="00661326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>（助成対象経</w:t>
      </w:r>
      <w:r w:rsidR="00391111" w:rsidRPr="00E57F81">
        <w:rPr>
          <w:rFonts w:ascii="ＭＳ ゴシック" w:eastAsia="ＭＳ ゴシック" w:hAnsi="ＭＳ ゴシック" w:hint="eastAsia"/>
          <w:sz w:val="24"/>
        </w:rPr>
        <w:t>費）</w:t>
      </w:r>
    </w:p>
    <w:p w14:paraId="0BAACA07" w14:textId="77777777" w:rsidR="00BE6C92" w:rsidRDefault="00CA3A6A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E57F81">
        <w:rPr>
          <w:rFonts w:ascii="ＭＳ ゴシック" w:eastAsia="ＭＳ ゴシック" w:hAnsi="ＭＳ ゴシック" w:hint="eastAsia"/>
          <w:sz w:val="24"/>
        </w:rPr>
        <w:t xml:space="preserve">第４条　</w:t>
      </w:r>
      <w:r w:rsidR="00DE0917" w:rsidRPr="00E57F81">
        <w:rPr>
          <w:rFonts w:ascii="ＭＳ ゴシック" w:eastAsia="ＭＳ ゴシック" w:hAnsi="ＭＳ ゴシック" w:hint="eastAsia"/>
          <w:sz w:val="24"/>
        </w:rPr>
        <w:t>助成金の交付の対象となる経費は、団体が</w:t>
      </w:r>
      <w:r w:rsidR="000C7BC1" w:rsidRPr="00E57F81">
        <w:rPr>
          <w:rFonts w:ascii="ＭＳ ゴシック" w:eastAsia="ＭＳ ゴシック" w:hAnsi="ＭＳ ゴシック" w:hint="eastAsia"/>
          <w:sz w:val="24"/>
        </w:rPr>
        <w:t>対象事業を実施するために直接要する経費</w:t>
      </w:r>
      <w:r w:rsidR="006C2CB2" w:rsidRPr="00E57F81">
        <w:rPr>
          <w:rFonts w:ascii="ＭＳ ゴシック" w:eastAsia="ＭＳ ゴシック" w:hAnsi="ＭＳ ゴシック" w:hint="eastAsia"/>
          <w:sz w:val="24"/>
        </w:rPr>
        <w:t>とし、別表に定めるものとする。</w:t>
      </w:r>
    </w:p>
    <w:p w14:paraId="32151BE0" w14:textId="77777777" w:rsidR="00FF6B74" w:rsidRDefault="00FF6B74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6EDB3617" w14:textId="77777777" w:rsidR="00FF6B74" w:rsidRPr="00FB7FB0" w:rsidRDefault="00FF6B74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（助成金の条件）</w:t>
      </w:r>
    </w:p>
    <w:p w14:paraId="6AB708C3" w14:textId="77777777" w:rsidR="00FF6B74" w:rsidRPr="00FB7FB0" w:rsidRDefault="00FF6B74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第５条　助成は、当該年度の予算の範囲内で行い、助成</w:t>
      </w:r>
      <w:r w:rsidR="00824A82" w:rsidRPr="00FB7FB0">
        <w:rPr>
          <w:rFonts w:ascii="ＭＳ ゴシック" w:eastAsia="ＭＳ ゴシック" w:hAnsi="ＭＳ ゴシック" w:hint="eastAsia"/>
          <w:sz w:val="24"/>
        </w:rPr>
        <w:t>額は、上限30,000円とする。</w:t>
      </w:r>
    </w:p>
    <w:p w14:paraId="0AD81D26" w14:textId="77777777" w:rsidR="00E26CA4" w:rsidRPr="00FB7FB0" w:rsidRDefault="00E26CA4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1FE2FB65" w14:textId="77777777" w:rsidR="00C97E0A" w:rsidRPr="00FB7FB0" w:rsidRDefault="00CA3A6A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（助成金の申請</w:t>
      </w:r>
      <w:r w:rsidR="00E26CA4" w:rsidRPr="00FB7FB0">
        <w:rPr>
          <w:rFonts w:ascii="ＭＳ ゴシック" w:eastAsia="ＭＳ ゴシック" w:hAnsi="ＭＳ ゴシック" w:hint="eastAsia"/>
          <w:sz w:val="24"/>
        </w:rPr>
        <w:t>）</w:t>
      </w:r>
    </w:p>
    <w:p w14:paraId="61D31B32" w14:textId="25C99380" w:rsidR="00891242" w:rsidRPr="00FB7FB0" w:rsidRDefault="00824A82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第６</w:t>
      </w:r>
      <w:r w:rsidR="00891242" w:rsidRPr="00FB7FB0">
        <w:rPr>
          <w:rFonts w:ascii="ＭＳ ゴシック" w:eastAsia="ＭＳ ゴシック" w:hAnsi="ＭＳ ゴシック" w:hint="eastAsia"/>
          <w:sz w:val="24"/>
        </w:rPr>
        <w:t>条　助成を受けようとする団体は、</w:t>
      </w:r>
      <w:r w:rsidR="004B2CE2" w:rsidRPr="00FB7FB0">
        <w:rPr>
          <w:rFonts w:ascii="ＭＳ ゴシック" w:eastAsia="ＭＳ ゴシック" w:hAnsi="ＭＳ ゴシック" w:hint="eastAsia"/>
          <w:sz w:val="24"/>
        </w:rPr>
        <w:t>地域見守り活動</w:t>
      </w:r>
      <w:r w:rsidR="002609AE" w:rsidRPr="00FB7FB0">
        <w:rPr>
          <w:rFonts w:ascii="ＭＳ ゴシック" w:eastAsia="ＭＳ ゴシック" w:hAnsi="ＭＳ ゴシック" w:hint="eastAsia"/>
          <w:sz w:val="24"/>
        </w:rPr>
        <w:t>事業</w:t>
      </w:r>
      <w:r w:rsidR="00341EB2" w:rsidRPr="00FB7FB0">
        <w:rPr>
          <w:rFonts w:ascii="ＭＳ ゴシック" w:eastAsia="ＭＳ ゴシック" w:hAnsi="ＭＳ ゴシック" w:hint="eastAsia"/>
          <w:sz w:val="24"/>
        </w:rPr>
        <w:t>助成金</w:t>
      </w:r>
      <w:r w:rsidR="00891242" w:rsidRPr="00FB7FB0">
        <w:rPr>
          <w:rFonts w:ascii="ＭＳ ゴシック" w:eastAsia="ＭＳ ゴシック" w:hAnsi="ＭＳ ゴシック" w:hint="eastAsia"/>
          <w:sz w:val="24"/>
        </w:rPr>
        <w:t>申請書（様式</w:t>
      </w:r>
      <w:r w:rsidR="00A64756" w:rsidRPr="00FB7FB0">
        <w:rPr>
          <w:rFonts w:ascii="ＭＳ ゴシック" w:eastAsia="ＭＳ ゴシック" w:hAnsi="ＭＳ ゴシック" w:hint="eastAsia"/>
          <w:sz w:val="24"/>
        </w:rPr>
        <w:t>第</w:t>
      </w:r>
      <w:r w:rsidR="0048403F" w:rsidRPr="00FB7FB0">
        <w:rPr>
          <w:rFonts w:ascii="ＭＳ ゴシック" w:eastAsia="ＭＳ ゴシック" w:hAnsi="ＭＳ ゴシック" w:hint="eastAsia"/>
          <w:sz w:val="24"/>
        </w:rPr>
        <w:t>１</w:t>
      </w:r>
      <w:r w:rsidR="00A64756" w:rsidRPr="00FB7FB0">
        <w:rPr>
          <w:rFonts w:ascii="ＭＳ ゴシック" w:eastAsia="ＭＳ ゴシック" w:hAnsi="ＭＳ ゴシック" w:hint="eastAsia"/>
          <w:sz w:val="24"/>
        </w:rPr>
        <w:t>号</w:t>
      </w:r>
      <w:r w:rsidR="00891242" w:rsidRPr="00FB7FB0">
        <w:rPr>
          <w:rFonts w:ascii="ＭＳ ゴシック" w:eastAsia="ＭＳ ゴシック" w:hAnsi="ＭＳ ゴシック" w:hint="eastAsia"/>
          <w:sz w:val="24"/>
        </w:rPr>
        <w:t>）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を期日までに</w:t>
      </w:r>
      <w:r w:rsidR="00AF578C" w:rsidRPr="00E57F81">
        <w:rPr>
          <w:rFonts w:ascii="ＭＳ ゴシック" w:eastAsia="ＭＳ ゴシック" w:hAnsi="ＭＳ ゴシック" w:hint="eastAsia"/>
          <w:sz w:val="24"/>
        </w:rPr>
        <w:t>社協会長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へ</w:t>
      </w:r>
      <w:r w:rsidR="00891242" w:rsidRPr="00FB7FB0">
        <w:rPr>
          <w:rFonts w:ascii="ＭＳ ゴシック" w:eastAsia="ＭＳ ゴシック" w:hAnsi="ＭＳ ゴシック" w:hint="eastAsia"/>
          <w:sz w:val="24"/>
        </w:rPr>
        <w:t>提出する。</w:t>
      </w:r>
    </w:p>
    <w:p w14:paraId="7AC72E45" w14:textId="29EFDF30" w:rsidR="00891242" w:rsidRPr="00FB7FB0" w:rsidRDefault="00891242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4646F67E" w14:textId="77777777" w:rsidR="00891242" w:rsidRPr="00FB7FB0" w:rsidRDefault="00891242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（助成の決定）</w:t>
      </w:r>
    </w:p>
    <w:p w14:paraId="2B6B0921" w14:textId="186CDE41" w:rsidR="00E26CA4" w:rsidRPr="00FB7FB0" w:rsidRDefault="00824A82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第７</w:t>
      </w:r>
      <w:r w:rsidR="00E26CA4" w:rsidRPr="00FB7FB0">
        <w:rPr>
          <w:rFonts w:ascii="ＭＳ ゴシック" w:eastAsia="ＭＳ ゴシック" w:hAnsi="ＭＳ ゴシック" w:hint="eastAsia"/>
          <w:sz w:val="24"/>
        </w:rPr>
        <w:t xml:space="preserve">条　</w:t>
      </w:r>
      <w:r w:rsidR="001D3F50" w:rsidRPr="00FB7FB0">
        <w:rPr>
          <w:rFonts w:ascii="ＭＳ ゴシック" w:eastAsia="ＭＳ ゴシック" w:hAnsi="ＭＳ ゴシック" w:hint="eastAsia"/>
          <w:sz w:val="24"/>
        </w:rPr>
        <w:t>社協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会長が</w:t>
      </w:r>
      <w:r w:rsidR="00CA3A6A" w:rsidRPr="00FB7FB0">
        <w:rPr>
          <w:rFonts w:ascii="ＭＳ ゴシック" w:eastAsia="ＭＳ ゴシック" w:hAnsi="ＭＳ ゴシック" w:hint="eastAsia"/>
          <w:sz w:val="24"/>
        </w:rPr>
        <w:t>、前条の申請書</w:t>
      </w:r>
      <w:r w:rsidR="00891242" w:rsidRPr="00FB7FB0">
        <w:rPr>
          <w:rFonts w:ascii="ＭＳ ゴシック" w:eastAsia="ＭＳ ゴシック" w:hAnsi="ＭＳ ゴシック" w:hint="eastAsia"/>
          <w:sz w:val="24"/>
        </w:rPr>
        <w:t>を受理したときは、</w:t>
      </w:r>
      <w:r w:rsidR="00CA3A6A" w:rsidRPr="00FB7FB0">
        <w:rPr>
          <w:rFonts w:ascii="ＭＳ ゴシック" w:eastAsia="ＭＳ ゴシック" w:hAnsi="ＭＳ ゴシック" w:hint="eastAsia"/>
          <w:sz w:val="24"/>
        </w:rPr>
        <w:t>その内容を審査して助成の適否</w:t>
      </w:r>
      <w:r w:rsidR="00891242" w:rsidRPr="00FB7FB0">
        <w:rPr>
          <w:rFonts w:ascii="ＭＳ ゴシック" w:eastAsia="ＭＳ ゴシック" w:hAnsi="ＭＳ ゴシック" w:hint="eastAsia"/>
          <w:sz w:val="24"/>
        </w:rPr>
        <w:t>を決定</w:t>
      </w:r>
      <w:r w:rsidR="00CA3A6A" w:rsidRPr="00FB7FB0">
        <w:rPr>
          <w:rFonts w:ascii="ＭＳ ゴシック" w:eastAsia="ＭＳ ゴシック" w:hAnsi="ＭＳ ゴシック" w:hint="eastAsia"/>
          <w:sz w:val="24"/>
        </w:rPr>
        <w:t>し、</w:t>
      </w:r>
      <w:r w:rsidR="004B2CE2" w:rsidRPr="00FB7FB0">
        <w:rPr>
          <w:rFonts w:ascii="ＭＳ ゴシック" w:eastAsia="ＭＳ ゴシック" w:hAnsi="ＭＳ ゴシック" w:hint="eastAsia"/>
          <w:sz w:val="24"/>
        </w:rPr>
        <w:t>地域見守り活動事業助成</w:t>
      </w:r>
      <w:r w:rsidR="00341EB2" w:rsidRPr="00FB7FB0">
        <w:rPr>
          <w:rFonts w:ascii="ＭＳ ゴシック" w:eastAsia="ＭＳ ゴシック" w:hAnsi="ＭＳ ゴシック" w:hint="eastAsia"/>
          <w:sz w:val="24"/>
        </w:rPr>
        <w:t>決定通</w:t>
      </w:r>
      <w:r w:rsidR="0048403F" w:rsidRPr="00FB7FB0">
        <w:rPr>
          <w:rFonts w:ascii="ＭＳ ゴシック" w:eastAsia="ＭＳ ゴシック" w:hAnsi="ＭＳ ゴシック" w:hint="eastAsia"/>
          <w:sz w:val="24"/>
        </w:rPr>
        <w:t>知書（様式</w:t>
      </w:r>
      <w:r w:rsidR="00A64756" w:rsidRPr="00FB7FB0">
        <w:rPr>
          <w:rFonts w:ascii="ＭＳ ゴシック" w:eastAsia="ＭＳ ゴシック" w:hAnsi="ＭＳ ゴシック" w:hint="eastAsia"/>
          <w:sz w:val="24"/>
        </w:rPr>
        <w:t>第</w:t>
      </w:r>
      <w:r w:rsidR="00FA7B18" w:rsidRPr="00FB7FB0">
        <w:rPr>
          <w:rFonts w:ascii="ＭＳ ゴシック" w:eastAsia="ＭＳ ゴシック" w:hAnsi="ＭＳ ゴシック" w:hint="eastAsia"/>
          <w:sz w:val="24"/>
        </w:rPr>
        <w:t>２</w:t>
      </w:r>
      <w:r w:rsidR="00A64756" w:rsidRPr="00FB7FB0">
        <w:rPr>
          <w:rFonts w:ascii="ＭＳ ゴシック" w:eastAsia="ＭＳ ゴシック" w:hAnsi="ＭＳ ゴシック" w:hint="eastAsia"/>
          <w:sz w:val="24"/>
        </w:rPr>
        <w:t>号</w:t>
      </w:r>
      <w:r w:rsidR="0048403F" w:rsidRPr="00FB7FB0">
        <w:rPr>
          <w:rFonts w:ascii="ＭＳ ゴシック" w:eastAsia="ＭＳ ゴシック" w:hAnsi="ＭＳ ゴシック" w:hint="eastAsia"/>
          <w:sz w:val="24"/>
        </w:rPr>
        <w:t>－１</w:t>
      </w:r>
      <w:r w:rsidR="00300562" w:rsidRPr="00FB7FB0">
        <w:rPr>
          <w:rFonts w:ascii="ＭＳ ゴシック" w:eastAsia="ＭＳ ゴシック" w:hAnsi="ＭＳ ゴシック" w:hint="eastAsia"/>
          <w:sz w:val="24"/>
        </w:rPr>
        <w:t>）または</w:t>
      </w:r>
      <w:r w:rsidR="004B2CE2" w:rsidRPr="00FB7FB0">
        <w:rPr>
          <w:rFonts w:ascii="ＭＳ ゴシック" w:eastAsia="ＭＳ ゴシック" w:hAnsi="ＭＳ ゴシック" w:hint="eastAsia"/>
          <w:sz w:val="24"/>
        </w:rPr>
        <w:t>地域見守り活動事業助成</w:t>
      </w:r>
      <w:r w:rsidR="00300562" w:rsidRPr="00FB7FB0">
        <w:rPr>
          <w:rFonts w:ascii="ＭＳ ゴシック" w:eastAsia="ＭＳ ゴシック" w:hAnsi="ＭＳ ゴシック" w:hint="eastAsia"/>
          <w:sz w:val="24"/>
        </w:rPr>
        <w:t>却下通知書（様式第</w:t>
      </w:r>
      <w:r w:rsidR="00CA3A6A" w:rsidRPr="00FB7FB0">
        <w:rPr>
          <w:rFonts w:ascii="ＭＳ ゴシック" w:eastAsia="ＭＳ ゴシック" w:hAnsi="ＭＳ ゴシック" w:hint="eastAsia"/>
          <w:sz w:val="24"/>
        </w:rPr>
        <w:t>２</w:t>
      </w:r>
      <w:r w:rsidR="00300562" w:rsidRPr="00FB7FB0">
        <w:rPr>
          <w:rFonts w:ascii="ＭＳ ゴシック" w:eastAsia="ＭＳ ゴシック" w:hAnsi="ＭＳ ゴシック" w:hint="eastAsia"/>
          <w:sz w:val="24"/>
        </w:rPr>
        <w:t>号－２</w:t>
      </w:r>
      <w:r w:rsidR="00341EB2" w:rsidRPr="00FB7FB0">
        <w:rPr>
          <w:rFonts w:ascii="ＭＳ ゴシック" w:eastAsia="ＭＳ ゴシック" w:hAnsi="ＭＳ ゴシック" w:hint="eastAsia"/>
          <w:sz w:val="24"/>
        </w:rPr>
        <w:t>）</w:t>
      </w:r>
      <w:r w:rsidR="00CA3A6A" w:rsidRPr="00FB7FB0">
        <w:rPr>
          <w:rFonts w:ascii="ＭＳ ゴシック" w:eastAsia="ＭＳ ゴシック" w:hAnsi="ＭＳ ゴシック" w:hint="eastAsia"/>
          <w:sz w:val="24"/>
        </w:rPr>
        <w:t>を団体へ</w:t>
      </w:r>
      <w:r w:rsidR="00341EB2" w:rsidRPr="00FB7FB0">
        <w:rPr>
          <w:rFonts w:ascii="ＭＳ ゴシック" w:eastAsia="ＭＳ ゴシック" w:hAnsi="ＭＳ ゴシック" w:hint="eastAsia"/>
          <w:sz w:val="24"/>
        </w:rPr>
        <w:t>通知する。</w:t>
      </w:r>
    </w:p>
    <w:p w14:paraId="444A0A29" w14:textId="77777777" w:rsidR="00220D3D" w:rsidRPr="00FB7FB0" w:rsidRDefault="00220D3D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</w:p>
    <w:p w14:paraId="67749232" w14:textId="77777777" w:rsidR="00117AB8" w:rsidRPr="00FB7FB0" w:rsidRDefault="00117AB8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</w:t>
      </w:r>
      <w:r w:rsidR="003877E7" w:rsidRPr="00FB7FB0">
        <w:rPr>
          <w:rFonts w:ascii="ＭＳ ゴシック" w:eastAsia="ＭＳ ゴシック" w:hAnsi="ＭＳ ゴシック" w:hint="eastAsia"/>
          <w:sz w:val="24"/>
        </w:rPr>
        <w:t>事業の</w:t>
      </w:r>
      <w:r w:rsidRPr="00FB7FB0">
        <w:rPr>
          <w:rFonts w:ascii="ＭＳ ゴシック" w:eastAsia="ＭＳ ゴシック" w:hAnsi="ＭＳ ゴシック" w:hint="eastAsia"/>
          <w:sz w:val="24"/>
        </w:rPr>
        <w:t>報告）</w:t>
      </w:r>
    </w:p>
    <w:p w14:paraId="7E19770E" w14:textId="77777777" w:rsidR="00824A82" w:rsidRPr="00FB7FB0" w:rsidRDefault="00341EB2" w:rsidP="00824A82">
      <w:pPr>
        <w:spacing w:line="260" w:lineRule="exact"/>
        <w:ind w:leftChars="-200" w:left="-420" w:firstLineChars="150" w:firstLine="36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第</w:t>
      </w:r>
      <w:r w:rsidR="00824A82" w:rsidRPr="00FB7FB0">
        <w:rPr>
          <w:rFonts w:ascii="ＭＳ ゴシック" w:eastAsia="ＭＳ ゴシック" w:hAnsi="ＭＳ ゴシック" w:hint="eastAsia"/>
          <w:sz w:val="24"/>
        </w:rPr>
        <w:t>８</w:t>
      </w:r>
      <w:r w:rsidR="00117AB8" w:rsidRPr="00FB7FB0">
        <w:rPr>
          <w:rFonts w:ascii="ＭＳ ゴシック" w:eastAsia="ＭＳ ゴシック" w:hAnsi="ＭＳ ゴシック" w:hint="eastAsia"/>
          <w:sz w:val="24"/>
        </w:rPr>
        <w:t>条　助成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金の交付</w:t>
      </w:r>
      <w:r w:rsidR="00117AB8" w:rsidRPr="00FB7FB0">
        <w:rPr>
          <w:rFonts w:ascii="ＭＳ ゴシック" w:eastAsia="ＭＳ ゴシック" w:hAnsi="ＭＳ ゴシック" w:hint="eastAsia"/>
          <w:sz w:val="24"/>
        </w:rPr>
        <w:t>を受けた</w:t>
      </w:r>
      <w:r w:rsidR="003877E7" w:rsidRPr="00FB7FB0">
        <w:rPr>
          <w:rFonts w:ascii="ＭＳ ゴシック" w:eastAsia="ＭＳ ゴシック" w:hAnsi="ＭＳ ゴシック" w:hint="eastAsia"/>
          <w:sz w:val="24"/>
        </w:rPr>
        <w:t>団体は、</w:t>
      </w:r>
      <w:r w:rsidR="007A05F6" w:rsidRPr="00FB7FB0">
        <w:rPr>
          <w:rFonts w:ascii="ＭＳ ゴシック" w:eastAsia="ＭＳ ゴシック" w:hAnsi="ＭＳ ゴシック" w:hint="eastAsia"/>
          <w:sz w:val="24"/>
        </w:rPr>
        <w:t>事業終了後、その日から30日以内かまたは</w:t>
      </w:r>
    </w:p>
    <w:p w14:paraId="31F94DB2" w14:textId="77777777" w:rsidR="00824A82" w:rsidRPr="00FB7FB0" w:rsidRDefault="00AE1D0E" w:rsidP="00824A82">
      <w:pPr>
        <w:spacing w:line="260" w:lineRule="exact"/>
        <w:ind w:leftChars="-200" w:left="-420" w:firstLineChars="250" w:firstLine="60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当該年度の末日のいず</w:t>
      </w:r>
      <w:r w:rsidR="007A05F6" w:rsidRPr="00FB7FB0">
        <w:rPr>
          <w:rFonts w:ascii="ＭＳ ゴシック" w:eastAsia="ＭＳ ゴシック" w:hAnsi="ＭＳ ゴシック" w:hint="eastAsia"/>
          <w:sz w:val="24"/>
        </w:rPr>
        <w:t>れか早い日までに、</w:t>
      </w:r>
      <w:r w:rsidR="00C35D9E" w:rsidRPr="00FB7FB0">
        <w:rPr>
          <w:rFonts w:ascii="ＭＳ ゴシック" w:eastAsia="ＭＳ ゴシック" w:hAnsi="ＭＳ ゴシック" w:hint="eastAsia"/>
          <w:sz w:val="24"/>
        </w:rPr>
        <w:t>地域見守り活動事業助成</w:t>
      </w:r>
      <w:r w:rsidR="003877E7" w:rsidRPr="00FB7FB0">
        <w:rPr>
          <w:rFonts w:ascii="ＭＳ ゴシック" w:eastAsia="ＭＳ ゴシック" w:hAnsi="ＭＳ ゴシック" w:hint="eastAsia"/>
          <w:sz w:val="24"/>
        </w:rPr>
        <w:t>事業</w:t>
      </w:r>
      <w:r w:rsidR="009F498D" w:rsidRPr="00FB7FB0">
        <w:rPr>
          <w:rFonts w:ascii="ＭＳ ゴシック" w:eastAsia="ＭＳ ゴシック" w:hAnsi="ＭＳ ゴシック" w:hint="eastAsia"/>
          <w:sz w:val="24"/>
        </w:rPr>
        <w:t>実施</w:t>
      </w:r>
      <w:r w:rsidR="00DF2B25" w:rsidRPr="00FB7FB0">
        <w:rPr>
          <w:rFonts w:ascii="ＭＳ ゴシック" w:eastAsia="ＭＳ ゴシック" w:hAnsi="ＭＳ ゴシック" w:hint="eastAsia"/>
          <w:sz w:val="24"/>
        </w:rPr>
        <w:t>報告</w:t>
      </w:r>
    </w:p>
    <w:p w14:paraId="44267803" w14:textId="6FE6480E" w:rsidR="004E0DB5" w:rsidRPr="00FB7FB0" w:rsidRDefault="00DF2B25" w:rsidP="00824A82">
      <w:pPr>
        <w:spacing w:line="260" w:lineRule="exact"/>
        <w:ind w:leftChars="-200" w:left="-420" w:firstLineChars="250" w:firstLine="60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書</w:t>
      </w:r>
      <w:r w:rsidR="0048403F" w:rsidRPr="00FB7FB0">
        <w:rPr>
          <w:rFonts w:ascii="ＭＳ ゴシック" w:eastAsia="ＭＳ ゴシック" w:hAnsi="ＭＳ ゴシック" w:hint="eastAsia"/>
          <w:sz w:val="24"/>
        </w:rPr>
        <w:t>（様式</w:t>
      </w:r>
      <w:r w:rsidR="00FA7B18" w:rsidRPr="00FB7FB0">
        <w:rPr>
          <w:rFonts w:ascii="ＭＳ ゴシック" w:eastAsia="ＭＳ ゴシック" w:hAnsi="ＭＳ ゴシック" w:hint="eastAsia"/>
          <w:sz w:val="24"/>
        </w:rPr>
        <w:t>第</w:t>
      </w:r>
      <w:r w:rsidR="0048403F" w:rsidRPr="00FB7FB0">
        <w:rPr>
          <w:rFonts w:ascii="ＭＳ ゴシック" w:eastAsia="ＭＳ ゴシック" w:hAnsi="ＭＳ ゴシック" w:hint="eastAsia"/>
          <w:sz w:val="24"/>
        </w:rPr>
        <w:t>３</w:t>
      </w:r>
      <w:r w:rsidR="00FA7B18" w:rsidRPr="00FB7FB0">
        <w:rPr>
          <w:rFonts w:ascii="ＭＳ ゴシック" w:eastAsia="ＭＳ ゴシック" w:hAnsi="ＭＳ ゴシック" w:hint="eastAsia"/>
          <w:sz w:val="24"/>
        </w:rPr>
        <w:t>号</w:t>
      </w:r>
      <w:r w:rsidR="004E0DB5" w:rsidRPr="00FB7FB0">
        <w:rPr>
          <w:rFonts w:ascii="ＭＳ ゴシック" w:eastAsia="ＭＳ ゴシック" w:hAnsi="ＭＳ ゴシック" w:hint="eastAsia"/>
          <w:sz w:val="24"/>
        </w:rPr>
        <w:t>）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、</w:t>
      </w:r>
      <w:r w:rsidR="007A05F6" w:rsidRPr="00FB7FB0">
        <w:rPr>
          <w:rFonts w:ascii="ＭＳ ゴシック" w:eastAsia="ＭＳ ゴシック" w:hAnsi="ＭＳ ゴシック" w:hint="eastAsia"/>
          <w:sz w:val="24"/>
        </w:rPr>
        <w:t>および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領収証</w:t>
      </w:r>
      <w:r w:rsidR="00056736" w:rsidRPr="00FB7FB0">
        <w:rPr>
          <w:rFonts w:ascii="ＭＳ ゴシック" w:eastAsia="ＭＳ ゴシック" w:hAnsi="ＭＳ ゴシック" w:hint="eastAsia"/>
          <w:sz w:val="24"/>
        </w:rPr>
        <w:t>（原本）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を</w:t>
      </w:r>
      <w:r w:rsidR="007A05F6" w:rsidRPr="00FB7FB0">
        <w:rPr>
          <w:rFonts w:ascii="ＭＳ ゴシック" w:eastAsia="ＭＳ ゴシック" w:hAnsi="ＭＳ ゴシック" w:hint="eastAsia"/>
          <w:sz w:val="24"/>
        </w:rPr>
        <w:t>、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社協会長へ</w:t>
      </w:r>
      <w:r w:rsidR="003877E7" w:rsidRPr="00FB7FB0">
        <w:rPr>
          <w:rFonts w:ascii="ＭＳ ゴシック" w:eastAsia="ＭＳ ゴシック" w:hAnsi="ＭＳ ゴシック" w:hint="eastAsia"/>
          <w:sz w:val="24"/>
        </w:rPr>
        <w:t>提出する</w:t>
      </w:r>
      <w:r w:rsidRPr="00FB7FB0">
        <w:rPr>
          <w:rFonts w:ascii="ＭＳ ゴシック" w:eastAsia="ＭＳ ゴシック" w:hAnsi="ＭＳ ゴシック" w:hint="eastAsia"/>
          <w:sz w:val="24"/>
        </w:rPr>
        <w:t>。</w:t>
      </w:r>
    </w:p>
    <w:p w14:paraId="12D6D679" w14:textId="77777777" w:rsidR="00FB6C21" w:rsidRPr="00FB7FB0" w:rsidRDefault="00FB6C21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56EE8917" w14:textId="77777777" w:rsidR="004D492B" w:rsidRPr="00FB7FB0" w:rsidRDefault="004D492B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（助成金の返還）</w:t>
      </w:r>
    </w:p>
    <w:p w14:paraId="180E2CD9" w14:textId="77777777" w:rsidR="004D492B" w:rsidRPr="00FB7FB0" w:rsidRDefault="004D492B" w:rsidP="00E05EAE">
      <w:pPr>
        <w:spacing w:line="260" w:lineRule="exact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第</w:t>
      </w:r>
      <w:r w:rsidR="00824A82" w:rsidRPr="00FB7FB0">
        <w:rPr>
          <w:rFonts w:ascii="ＭＳ ゴシック" w:eastAsia="ＭＳ ゴシック" w:hAnsi="ＭＳ ゴシック" w:hint="eastAsia"/>
          <w:sz w:val="24"/>
        </w:rPr>
        <w:t>９</w:t>
      </w:r>
      <w:r w:rsidR="007B4C40" w:rsidRPr="00FB7FB0">
        <w:rPr>
          <w:rFonts w:ascii="ＭＳ ゴシック" w:eastAsia="ＭＳ ゴシック" w:hAnsi="ＭＳ ゴシック" w:hint="eastAsia"/>
          <w:sz w:val="24"/>
        </w:rPr>
        <w:t>条　助成金を受けた</w:t>
      </w:r>
      <w:r w:rsidRPr="00FB7FB0">
        <w:rPr>
          <w:rFonts w:ascii="ＭＳ ゴシック" w:eastAsia="ＭＳ ゴシック" w:hAnsi="ＭＳ ゴシック" w:hint="eastAsia"/>
          <w:sz w:val="24"/>
        </w:rPr>
        <w:t>団体が、災害その他、特別な事由による場合を除く他</w:t>
      </w:r>
      <w:r w:rsidR="003877E7" w:rsidRPr="00FB7FB0">
        <w:rPr>
          <w:rFonts w:ascii="ＭＳ ゴシック" w:eastAsia="ＭＳ ゴシック" w:hAnsi="ＭＳ ゴシック" w:hint="eastAsia"/>
          <w:sz w:val="24"/>
        </w:rPr>
        <w:t>、正当な理由なく次に掲げるいずれかに該当するときは、助成金の全額又は、一部を返還しなければならない。</w:t>
      </w:r>
    </w:p>
    <w:p w14:paraId="72DB2D1D" w14:textId="77777777" w:rsidR="003877E7" w:rsidRPr="00FB7FB0" w:rsidRDefault="00661326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（１）</w:t>
      </w:r>
      <w:r w:rsidR="003877E7" w:rsidRPr="00FB7FB0">
        <w:rPr>
          <w:rFonts w:ascii="ＭＳ ゴシック" w:eastAsia="ＭＳ ゴシック" w:hAnsi="ＭＳ ゴシック" w:hint="eastAsia"/>
          <w:sz w:val="24"/>
        </w:rPr>
        <w:t>助成対象事業を実施せず、又は実施する意思が認められないとき</w:t>
      </w:r>
    </w:p>
    <w:p w14:paraId="5D5E98C9" w14:textId="77777777" w:rsidR="003877E7" w:rsidRPr="00FB7FB0" w:rsidRDefault="00661326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（２）</w:t>
      </w:r>
      <w:r w:rsidR="003877E7" w:rsidRPr="00FB7FB0">
        <w:rPr>
          <w:rFonts w:ascii="ＭＳ ゴシック" w:eastAsia="ＭＳ ゴシック" w:hAnsi="ＭＳ ゴシック" w:hint="eastAsia"/>
          <w:sz w:val="24"/>
        </w:rPr>
        <w:t>助成対象事業を中止し、完了する見込みがないとき</w:t>
      </w:r>
    </w:p>
    <w:p w14:paraId="11183C8D" w14:textId="46559C8F" w:rsidR="004D492B" w:rsidRPr="00FB7FB0" w:rsidRDefault="00661326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（３）</w:t>
      </w:r>
      <w:r w:rsidR="003877E7" w:rsidRPr="00FB7FB0">
        <w:rPr>
          <w:rFonts w:ascii="ＭＳ ゴシック" w:eastAsia="ＭＳ ゴシック" w:hAnsi="ＭＳ ゴシック" w:hint="eastAsia"/>
          <w:sz w:val="24"/>
        </w:rPr>
        <w:t>助成金を目的外に使用したとき</w:t>
      </w:r>
    </w:p>
    <w:p w14:paraId="69D7A56B" w14:textId="3A217E63" w:rsidR="003877E7" w:rsidRPr="00FB7FB0" w:rsidRDefault="003877E7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10F1DC8E" w14:textId="77777777" w:rsidR="008D64F4" w:rsidRPr="00FB7FB0" w:rsidRDefault="00781C40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（補則</w:t>
      </w:r>
      <w:r w:rsidR="008D64F4" w:rsidRPr="00FB7FB0">
        <w:rPr>
          <w:rFonts w:ascii="ＭＳ ゴシック" w:eastAsia="ＭＳ ゴシック" w:hAnsi="ＭＳ ゴシック" w:hint="eastAsia"/>
          <w:sz w:val="24"/>
        </w:rPr>
        <w:t>）</w:t>
      </w:r>
    </w:p>
    <w:p w14:paraId="29A6EF88" w14:textId="77777777" w:rsidR="008D64F4" w:rsidRPr="00FB7FB0" w:rsidRDefault="002259C8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第</w:t>
      </w:r>
      <w:r w:rsidR="00824A82" w:rsidRPr="00FB7FB0">
        <w:rPr>
          <w:rFonts w:ascii="ＭＳ ゴシック" w:eastAsia="ＭＳ ゴシック" w:hAnsi="ＭＳ ゴシック" w:hint="eastAsia"/>
          <w:sz w:val="24"/>
        </w:rPr>
        <w:t>１０</w:t>
      </w:r>
      <w:r w:rsidR="008D64F4" w:rsidRPr="00FB7FB0">
        <w:rPr>
          <w:rFonts w:ascii="ＭＳ ゴシック" w:eastAsia="ＭＳ ゴシック" w:hAnsi="ＭＳ ゴシック" w:hint="eastAsia"/>
          <w:sz w:val="24"/>
        </w:rPr>
        <w:t>条　この要綱に定めるもののほか、必要な事項は、社協会長が別に定める。</w:t>
      </w:r>
    </w:p>
    <w:p w14:paraId="043FF3E0" w14:textId="77777777" w:rsidR="008D64F4" w:rsidRDefault="008D64F4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247B8615" w14:textId="03350A35" w:rsidR="003644F3" w:rsidRDefault="003644F3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31D3A5D4" w14:textId="36D17379" w:rsidR="003644F3" w:rsidRPr="00FB7FB0" w:rsidRDefault="003644F3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14:paraId="1F8D7376" w14:textId="77777777" w:rsidR="00DF2B25" w:rsidRPr="00FB7FB0" w:rsidRDefault="003877E7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附則</w:t>
      </w:r>
    </w:p>
    <w:p w14:paraId="10932740" w14:textId="77777777" w:rsidR="00DF2B25" w:rsidRPr="00FB7FB0" w:rsidRDefault="00DF2B25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この要綱は平成</w:t>
      </w:r>
      <w:r w:rsidR="00D3793E" w:rsidRPr="00FB7FB0">
        <w:rPr>
          <w:rFonts w:ascii="ＭＳ ゴシック" w:eastAsia="ＭＳ ゴシック" w:hAnsi="ＭＳ ゴシック" w:hint="eastAsia"/>
          <w:sz w:val="24"/>
        </w:rPr>
        <w:t>１８</w:t>
      </w:r>
      <w:r w:rsidRPr="00FB7FB0">
        <w:rPr>
          <w:rFonts w:ascii="ＭＳ ゴシック" w:eastAsia="ＭＳ ゴシック" w:hAnsi="ＭＳ ゴシック" w:hint="eastAsia"/>
          <w:sz w:val="24"/>
        </w:rPr>
        <w:t>年</w:t>
      </w:r>
      <w:r w:rsidR="00D3793E" w:rsidRPr="00FB7FB0">
        <w:rPr>
          <w:rFonts w:ascii="ＭＳ ゴシック" w:eastAsia="ＭＳ ゴシック" w:hAnsi="ＭＳ ゴシック" w:hint="eastAsia"/>
          <w:sz w:val="24"/>
        </w:rPr>
        <w:t xml:space="preserve">　４</w:t>
      </w:r>
      <w:r w:rsidRPr="00FB7FB0">
        <w:rPr>
          <w:rFonts w:ascii="ＭＳ ゴシック" w:eastAsia="ＭＳ ゴシック" w:hAnsi="ＭＳ ゴシック" w:hint="eastAsia"/>
          <w:sz w:val="24"/>
        </w:rPr>
        <w:t>月</w:t>
      </w:r>
      <w:r w:rsidR="00D3793E" w:rsidRPr="00FB7FB0">
        <w:rPr>
          <w:rFonts w:ascii="ＭＳ ゴシック" w:eastAsia="ＭＳ ゴシック" w:hAnsi="ＭＳ ゴシック" w:hint="eastAsia"/>
          <w:sz w:val="24"/>
        </w:rPr>
        <w:t xml:space="preserve">　１</w:t>
      </w:r>
      <w:r w:rsidRPr="00FB7FB0">
        <w:rPr>
          <w:rFonts w:ascii="ＭＳ ゴシック" w:eastAsia="ＭＳ ゴシック" w:hAnsi="ＭＳ ゴシック" w:hint="eastAsia"/>
          <w:sz w:val="24"/>
        </w:rPr>
        <w:t>日より施行する。</w:t>
      </w:r>
    </w:p>
    <w:p w14:paraId="78556A42" w14:textId="0EA4FBD6" w:rsidR="00972B26" w:rsidRPr="00FB7FB0" w:rsidRDefault="00E92A85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この要綱は平成１９年　４月　１</w:t>
      </w:r>
      <w:r w:rsidR="00972B26" w:rsidRPr="00FB7FB0">
        <w:rPr>
          <w:rFonts w:ascii="ＭＳ ゴシック" w:eastAsia="ＭＳ ゴシック" w:hAnsi="ＭＳ ゴシック" w:hint="eastAsia"/>
          <w:sz w:val="24"/>
        </w:rPr>
        <w:t>日より施行する。</w:t>
      </w:r>
    </w:p>
    <w:p w14:paraId="7FDA6607" w14:textId="77777777" w:rsidR="00972B26" w:rsidRPr="00FB7FB0" w:rsidRDefault="00421BB0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この要綱は平成２４年　４月　１</w:t>
      </w:r>
      <w:r w:rsidR="00056736" w:rsidRPr="00FB7FB0">
        <w:rPr>
          <w:rFonts w:ascii="ＭＳ ゴシック" w:eastAsia="ＭＳ ゴシック" w:hAnsi="ＭＳ ゴシック" w:hint="eastAsia"/>
          <w:sz w:val="24"/>
        </w:rPr>
        <w:t>日より施行する。</w:t>
      </w:r>
    </w:p>
    <w:p w14:paraId="788904B7" w14:textId="77777777" w:rsidR="00824A82" w:rsidRPr="00FB7FB0" w:rsidRDefault="00824A82" w:rsidP="00E05EAE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この要綱は平成２５年　４月　１日</w:t>
      </w:r>
      <w:r w:rsidR="00437B50" w:rsidRPr="00FB7FB0">
        <w:rPr>
          <w:rFonts w:ascii="ＭＳ ゴシック" w:eastAsia="ＭＳ ゴシック" w:hAnsi="ＭＳ ゴシック" w:hint="eastAsia"/>
          <w:sz w:val="24"/>
        </w:rPr>
        <w:t>より施行する。</w:t>
      </w:r>
    </w:p>
    <w:p w14:paraId="3B86C928" w14:textId="77777777" w:rsidR="00A923F9" w:rsidRPr="00FB7FB0" w:rsidRDefault="00AE2243" w:rsidP="00A923F9">
      <w:pPr>
        <w:spacing w:line="26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この要綱は平成２５年１０月　１日より施行する。</w:t>
      </w:r>
    </w:p>
    <w:p w14:paraId="3CDFD3EE" w14:textId="77777777" w:rsidR="00A923F9" w:rsidRPr="0018524E" w:rsidRDefault="004B2726" w:rsidP="00A923F9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18524E">
        <w:rPr>
          <w:rFonts w:ascii="ＭＳ ゴシック" w:eastAsia="ＭＳ ゴシック" w:hAnsi="ＭＳ ゴシック" w:hint="eastAsia"/>
          <w:sz w:val="24"/>
        </w:rPr>
        <w:t>この要綱は令和　元年　５月　１日より施行する。</w:t>
      </w:r>
    </w:p>
    <w:p w14:paraId="71D2277A" w14:textId="77777777" w:rsidR="003644F3" w:rsidRPr="0018524E" w:rsidRDefault="003644F3" w:rsidP="003644F3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18524E">
        <w:rPr>
          <w:rFonts w:ascii="ＭＳ ゴシック" w:eastAsia="ＭＳ ゴシック" w:hAnsi="ＭＳ ゴシック" w:hint="eastAsia"/>
          <w:sz w:val="24"/>
        </w:rPr>
        <w:t>この要綱は令和　元年　８月　１日より施行する。</w:t>
      </w:r>
    </w:p>
    <w:p w14:paraId="579A5042" w14:textId="3ABE9628" w:rsidR="00215481" w:rsidRPr="00883674" w:rsidRDefault="00215481" w:rsidP="00215481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883674">
        <w:rPr>
          <w:rFonts w:ascii="ＭＳ ゴシック" w:eastAsia="ＭＳ ゴシック" w:hAnsi="ＭＳ ゴシック" w:hint="eastAsia"/>
          <w:sz w:val="24"/>
        </w:rPr>
        <w:t>この要綱は令和　３年　４月　１日より施行する。</w:t>
      </w:r>
    </w:p>
    <w:p w14:paraId="02444C9C" w14:textId="36D396A8" w:rsidR="000177A7" w:rsidRPr="00883674" w:rsidRDefault="000177A7" w:rsidP="000177A7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883674">
        <w:rPr>
          <w:rFonts w:ascii="ＭＳ ゴシック" w:eastAsia="ＭＳ ゴシック" w:hAnsi="ＭＳ ゴシック" w:hint="eastAsia"/>
          <w:sz w:val="24"/>
        </w:rPr>
        <w:t xml:space="preserve">この要綱は令和　</w:t>
      </w:r>
      <w:r>
        <w:rPr>
          <w:rFonts w:ascii="ＭＳ ゴシック" w:eastAsia="ＭＳ ゴシック" w:hAnsi="ＭＳ ゴシック" w:hint="eastAsia"/>
          <w:sz w:val="24"/>
        </w:rPr>
        <w:t>４</w:t>
      </w:r>
      <w:r w:rsidRPr="00883674">
        <w:rPr>
          <w:rFonts w:ascii="ＭＳ ゴシック" w:eastAsia="ＭＳ ゴシック" w:hAnsi="ＭＳ ゴシック" w:hint="eastAsia"/>
          <w:sz w:val="24"/>
        </w:rPr>
        <w:t>年　４月　１日より施行する。</w:t>
      </w:r>
    </w:p>
    <w:p w14:paraId="272ECE37" w14:textId="08FED443" w:rsidR="00FA27C4" w:rsidRPr="00D57BFA" w:rsidRDefault="00FA27C4" w:rsidP="00FA27C4">
      <w:pPr>
        <w:spacing w:line="260" w:lineRule="exact"/>
        <w:rPr>
          <w:rFonts w:ascii="ＭＳ ゴシック" w:eastAsia="ＭＳ ゴシック" w:hAnsi="ＭＳ ゴシック"/>
          <w:sz w:val="24"/>
        </w:rPr>
      </w:pPr>
      <w:r w:rsidRPr="00D57BFA">
        <w:rPr>
          <w:rFonts w:ascii="ＭＳ ゴシック" w:eastAsia="ＭＳ ゴシック" w:hAnsi="ＭＳ ゴシック" w:hint="eastAsia"/>
          <w:sz w:val="24"/>
        </w:rPr>
        <w:t>この要綱は令和　６年　４月　１日より施行する。</w:t>
      </w:r>
    </w:p>
    <w:p w14:paraId="2641613E" w14:textId="77777777" w:rsidR="004B2726" w:rsidRPr="00FA27C4" w:rsidRDefault="004B2726" w:rsidP="00A923F9">
      <w:pPr>
        <w:spacing w:line="260" w:lineRule="exact"/>
        <w:rPr>
          <w:rFonts w:ascii="ＭＳ 明朝" w:hAnsi="ＭＳ 明朝"/>
          <w:sz w:val="24"/>
        </w:rPr>
      </w:pPr>
    </w:p>
    <w:p w14:paraId="353C4CFC" w14:textId="77777777" w:rsidR="006C2CB2" w:rsidRPr="00FB7FB0" w:rsidRDefault="006C2CB2" w:rsidP="006C2CB2">
      <w:pPr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別表（第４条関係）</w:t>
      </w:r>
    </w:p>
    <w:p w14:paraId="656221A2" w14:textId="77777777" w:rsidR="006C2CB2" w:rsidRPr="00FB7FB0" w:rsidRDefault="006C2CB2" w:rsidP="006C2CB2">
      <w:pPr>
        <w:rPr>
          <w:rFonts w:ascii="ＭＳ ゴシック" w:eastAsia="ＭＳ ゴシック" w:hAnsi="ＭＳ ゴシック"/>
          <w:sz w:val="24"/>
        </w:rPr>
      </w:pPr>
    </w:p>
    <w:p w14:paraId="00B125A3" w14:textId="77777777" w:rsidR="00E57F81" w:rsidRPr="00FB7FB0" w:rsidRDefault="006C2CB2" w:rsidP="006C2CB2">
      <w:pPr>
        <w:rPr>
          <w:rFonts w:ascii="ＭＳ ゴシック" w:eastAsia="ＭＳ ゴシック" w:hAnsi="ＭＳ ゴシック"/>
          <w:sz w:val="28"/>
          <w:szCs w:val="28"/>
        </w:rPr>
      </w:pPr>
      <w:r w:rsidRPr="00FB7FB0">
        <w:rPr>
          <w:rFonts w:ascii="ＭＳ ゴシック" w:eastAsia="ＭＳ ゴシック" w:hAnsi="ＭＳ ゴシック" w:hint="eastAsia"/>
          <w:sz w:val="28"/>
          <w:szCs w:val="28"/>
        </w:rPr>
        <w:t>１　助成対象となる経費</w:t>
      </w:r>
    </w:p>
    <w:p w14:paraId="26FD9344" w14:textId="36B4B24D" w:rsidR="006527DE" w:rsidRPr="00FB7FB0" w:rsidRDefault="006527DE" w:rsidP="006C2CB2">
      <w:pPr>
        <w:rPr>
          <w:rFonts w:ascii="ＭＳ ゴシック" w:eastAsia="ＭＳ ゴシック" w:hAnsi="ＭＳ ゴシック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6518"/>
      </w:tblGrid>
      <w:tr w:rsidR="006C2CB2" w:rsidRPr="00FB7FB0" w14:paraId="5AD22C6D" w14:textId="77777777" w:rsidTr="00017CDB">
        <w:trPr>
          <w:trHeight w:val="407"/>
        </w:trPr>
        <w:tc>
          <w:tcPr>
            <w:tcW w:w="1311" w:type="pct"/>
          </w:tcPr>
          <w:p w14:paraId="69076241" w14:textId="77777777" w:rsidR="006C2CB2" w:rsidRPr="00FB7FB0" w:rsidRDefault="006C2CB2" w:rsidP="00F112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項目</w:t>
            </w:r>
          </w:p>
        </w:tc>
        <w:tc>
          <w:tcPr>
            <w:tcW w:w="3689" w:type="pct"/>
          </w:tcPr>
          <w:p w14:paraId="5B51590D" w14:textId="77777777" w:rsidR="006C2CB2" w:rsidRPr="00FB7FB0" w:rsidRDefault="006C2CB2" w:rsidP="00F112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詳細</w:t>
            </w:r>
          </w:p>
        </w:tc>
      </w:tr>
      <w:tr w:rsidR="006C2CB2" w:rsidRPr="00FB7FB0" w14:paraId="0C7CA1C5" w14:textId="77777777" w:rsidTr="00017CDB">
        <w:trPr>
          <w:trHeight w:val="408"/>
        </w:trPr>
        <w:tc>
          <w:tcPr>
            <w:tcW w:w="1311" w:type="pct"/>
          </w:tcPr>
          <w:p w14:paraId="4BFF303B" w14:textId="77777777" w:rsidR="006C2CB2" w:rsidRPr="00FB7FB0" w:rsidRDefault="000A59E1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消耗品費</w:t>
            </w:r>
          </w:p>
        </w:tc>
        <w:tc>
          <w:tcPr>
            <w:tcW w:w="3689" w:type="pct"/>
          </w:tcPr>
          <w:p w14:paraId="17EA3116" w14:textId="70172F76" w:rsidR="006C2CB2" w:rsidRPr="00FB7FB0" w:rsidRDefault="00F3268A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チラシ等に使用するコピー用紙、インク、活動のためのジャンパー・ベスト・帽子（名前入り）、軍手、懐中電灯、電池、</w:t>
            </w:r>
          </w:p>
          <w:p w14:paraId="0E69D0D1" w14:textId="77777777" w:rsidR="00F3268A" w:rsidRPr="00FB7FB0" w:rsidRDefault="00F3268A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飲料代（アルコール類は除く）、マグネットシート</w:t>
            </w:r>
          </w:p>
        </w:tc>
      </w:tr>
      <w:tr w:rsidR="006C2CB2" w:rsidRPr="00FB7FB0" w14:paraId="01695013" w14:textId="77777777" w:rsidTr="00017CDB">
        <w:trPr>
          <w:trHeight w:val="407"/>
        </w:trPr>
        <w:tc>
          <w:tcPr>
            <w:tcW w:w="1311" w:type="pct"/>
          </w:tcPr>
          <w:p w14:paraId="2456ACC1" w14:textId="77777777" w:rsidR="006C2CB2" w:rsidRPr="00FB7FB0" w:rsidRDefault="00F3268A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器具什器費</w:t>
            </w:r>
          </w:p>
        </w:tc>
        <w:tc>
          <w:tcPr>
            <w:tcW w:w="3689" w:type="pct"/>
          </w:tcPr>
          <w:p w14:paraId="2C2E25B5" w14:textId="5BEDC9A9" w:rsidR="000A59E1" w:rsidRPr="00FB7FB0" w:rsidRDefault="00F3268A" w:rsidP="000366CA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トランシーバー等</w:t>
            </w:r>
          </w:p>
        </w:tc>
      </w:tr>
      <w:tr w:rsidR="00E461FF" w:rsidRPr="00FB7FB0" w14:paraId="67957861" w14:textId="77777777" w:rsidTr="00017CDB">
        <w:trPr>
          <w:trHeight w:val="407"/>
        </w:trPr>
        <w:tc>
          <w:tcPr>
            <w:tcW w:w="1311" w:type="pct"/>
          </w:tcPr>
          <w:p w14:paraId="403188AC" w14:textId="77777777" w:rsidR="00E461FF" w:rsidRPr="00FB7FB0" w:rsidRDefault="00E461FF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燃料費</w:t>
            </w:r>
          </w:p>
        </w:tc>
        <w:tc>
          <w:tcPr>
            <w:tcW w:w="3689" w:type="pct"/>
          </w:tcPr>
          <w:p w14:paraId="475508ED" w14:textId="59D9AC39" w:rsidR="00FC1FC0" w:rsidRPr="00FB7FB0" w:rsidRDefault="00E461FF" w:rsidP="000366CA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青色回転灯自動車ガソリン代</w:t>
            </w:r>
          </w:p>
          <w:p w14:paraId="24443441" w14:textId="090B7B06" w:rsidR="00CB0B83" w:rsidRPr="00FB7FB0" w:rsidRDefault="009F2736" w:rsidP="00743A12">
            <w:pPr>
              <w:rPr>
                <w:rFonts w:ascii="ＭＳ Ｐゴシック" w:eastAsia="ＭＳ Ｐゴシック" w:hAnsi="ＭＳ Ｐゴシック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="00743A12" w:rsidRPr="00FB7FB0">
              <w:rPr>
                <w:rFonts w:ascii="ＭＳ ゴシック" w:eastAsia="ＭＳ ゴシック" w:hAnsi="ＭＳ ゴシック" w:hint="eastAsia"/>
                <w:sz w:val="24"/>
              </w:rPr>
              <w:t>ただし、</w:t>
            </w:r>
            <w:r w:rsidR="00743A12" w:rsidRPr="00FB7FB0">
              <w:rPr>
                <w:rFonts w:ascii="ＭＳ Ｐゴシック" w:eastAsia="ＭＳ Ｐゴシック" w:hAnsi="ＭＳ Ｐゴシック" w:hint="eastAsia"/>
                <w:sz w:val="24"/>
              </w:rPr>
              <w:t>1km当たり10円で、上限10,000円までとし、1回あたりの距離が</w:t>
            </w:r>
            <w:r w:rsidR="00652B80" w:rsidRPr="00FB7FB0">
              <w:rPr>
                <w:rFonts w:ascii="ＭＳ Ｐゴシック" w:eastAsia="ＭＳ Ｐゴシック" w:hAnsi="ＭＳ Ｐゴシック" w:hint="eastAsia"/>
                <w:sz w:val="24"/>
              </w:rPr>
              <w:t>１㎞</w:t>
            </w:r>
            <w:r w:rsidR="00743A12" w:rsidRPr="00FB7FB0">
              <w:rPr>
                <w:rFonts w:ascii="ＭＳ Ｐゴシック" w:eastAsia="ＭＳ Ｐゴシック" w:hAnsi="ＭＳ Ｐゴシック" w:hint="eastAsia"/>
                <w:sz w:val="24"/>
              </w:rPr>
              <w:t>未満の場合は切捨て</w:t>
            </w:r>
            <w:r w:rsidR="00743A12" w:rsidRPr="00FB7FB0">
              <w:rPr>
                <w:rFonts w:ascii="ＭＳ ゴシック" w:eastAsia="ＭＳ ゴシック" w:hAnsi="ＭＳ ゴシック" w:hint="eastAsia"/>
                <w:sz w:val="24"/>
              </w:rPr>
              <w:t>となる。また、</w:t>
            </w: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別紙の「</w:t>
            </w:r>
            <w:r w:rsidR="007A3455" w:rsidRPr="00FB7FB0">
              <w:rPr>
                <w:rFonts w:ascii="ＭＳ ゴシック" w:eastAsia="ＭＳ ゴシック" w:hAnsi="ＭＳ ゴシック" w:hint="eastAsia"/>
                <w:sz w:val="24"/>
              </w:rPr>
              <w:t>青色回転灯自動車</w:t>
            </w: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による活動</w:t>
            </w:r>
            <w:r w:rsidR="00CB0B83" w:rsidRPr="00FB7FB0">
              <w:rPr>
                <w:rFonts w:ascii="ＭＳ ゴシック" w:eastAsia="ＭＳ ゴシック" w:hAnsi="ＭＳ ゴシック" w:hint="eastAsia"/>
                <w:sz w:val="24"/>
              </w:rPr>
              <w:t>運行記録</w:t>
            </w: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簿」</w:t>
            </w:r>
            <w:r w:rsidR="00CB0B83" w:rsidRPr="00FB7FB0">
              <w:rPr>
                <w:rFonts w:ascii="ＭＳ ゴシック" w:eastAsia="ＭＳ ゴシック" w:hAnsi="ＭＳ ゴシック" w:hint="eastAsia"/>
                <w:sz w:val="24"/>
              </w:rPr>
              <w:t>を添付すること</w:t>
            </w:r>
          </w:p>
        </w:tc>
      </w:tr>
      <w:tr w:rsidR="006C2CB2" w:rsidRPr="00FB7FB0" w14:paraId="4DEE6C8D" w14:textId="77777777" w:rsidTr="00017CDB">
        <w:trPr>
          <w:trHeight w:val="408"/>
        </w:trPr>
        <w:tc>
          <w:tcPr>
            <w:tcW w:w="1311" w:type="pct"/>
          </w:tcPr>
          <w:p w14:paraId="6C38081D" w14:textId="77777777" w:rsidR="006C2CB2" w:rsidRPr="00FB7FB0" w:rsidRDefault="006A1C35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研修費</w:t>
            </w:r>
          </w:p>
        </w:tc>
        <w:tc>
          <w:tcPr>
            <w:tcW w:w="3689" w:type="pct"/>
          </w:tcPr>
          <w:p w14:paraId="3C9C296F" w14:textId="0E5A585C" w:rsidR="006C2CB2" w:rsidRPr="00FB7FB0" w:rsidRDefault="006A1C35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見守り活動に関係する研修費（入場</w:t>
            </w:r>
            <w:r w:rsidR="000A59E1" w:rsidRPr="00FB7FB0">
              <w:rPr>
                <w:rFonts w:ascii="ＭＳ ゴシック" w:eastAsia="ＭＳ ゴシック" w:hAnsi="ＭＳ ゴシック" w:hint="eastAsia"/>
                <w:sz w:val="24"/>
              </w:rPr>
              <w:t>料、体験料）</w:t>
            </w:r>
          </w:p>
        </w:tc>
      </w:tr>
      <w:tr w:rsidR="006C2CB2" w:rsidRPr="00FB7FB0" w14:paraId="1AAB903E" w14:textId="77777777" w:rsidTr="00017CDB">
        <w:trPr>
          <w:trHeight w:val="407"/>
        </w:trPr>
        <w:tc>
          <w:tcPr>
            <w:tcW w:w="1311" w:type="pct"/>
          </w:tcPr>
          <w:p w14:paraId="4EC74646" w14:textId="77777777" w:rsidR="006C2CB2" w:rsidRPr="00FB7FB0" w:rsidRDefault="000A59E1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賃借料</w:t>
            </w:r>
          </w:p>
        </w:tc>
        <w:tc>
          <w:tcPr>
            <w:tcW w:w="3689" w:type="pct"/>
          </w:tcPr>
          <w:p w14:paraId="4DDFB83B" w14:textId="77777777" w:rsidR="006C2CB2" w:rsidRPr="00FB7FB0" w:rsidRDefault="000A59E1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会場費、貸切バス代</w:t>
            </w:r>
          </w:p>
        </w:tc>
      </w:tr>
      <w:tr w:rsidR="006C2CB2" w:rsidRPr="00FB7FB0" w14:paraId="7E30BCD2" w14:textId="77777777" w:rsidTr="00017CDB">
        <w:trPr>
          <w:trHeight w:val="408"/>
        </w:trPr>
        <w:tc>
          <w:tcPr>
            <w:tcW w:w="1311" w:type="pct"/>
          </w:tcPr>
          <w:p w14:paraId="42C96813" w14:textId="77777777" w:rsidR="006C2CB2" w:rsidRPr="00FB7FB0" w:rsidRDefault="006C2CB2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講師謝礼及び旅費</w:t>
            </w:r>
          </w:p>
        </w:tc>
        <w:tc>
          <w:tcPr>
            <w:tcW w:w="3689" w:type="pct"/>
          </w:tcPr>
          <w:p w14:paraId="43AA7AAB" w14:textId="77777777" w:rsidR="006C2CB2" w:rsidRPr="00FB7FB0" w:rsidRDefault="00017CDB" w:rsidP="00F112F6">
            <w:pPr>
              <w:rPr>
                <w:rFonts w:ascii="ＭＳ ゴシック" w:eastAsia="ＭＳ ゴシック" w:hAnsi="ＭＳ ゴシック"/>
                <w:sz w:val="24"/>
              </w:rPr>
            </w:pPr>
            <w:r w:rsidRPr="00FB7FB0">
              <w:rPr>
                <w:rFonts w:ascii="ＭＳ ゴシック" w:eastAsia="ＭＳ ゴシック" w:hAnsi="ＭＳ ゴシック" w:hint="eastAsia"/>
                <w:sz w:val="24"/>
              </w:rPr>
              <w:t>地域見守りに関する研修会等の講師謝礼、講師への旅費</w:t>
            </w:r>
          </w:p>
        </w:tc>
      </w:tr>
    </w:tbl>
    <w:p w14:paraId="2EC8C82A" w14:textId="77777777" w:rsidR="006C2CB2" w:rsidRPr="00FB7FB0" w:rsidRDefault="006C2CB2" w:rsidP="006C2CB2">
      <w:pPr>
        <w:rPr>
          <w:rFonts w:ascii="ＭＳ ゴシック" w:eastAsia="ＭＳ ゴシック" w:hAnsi="ＭＳ ゴシック"/>
          <w:sz w:val="22"/>
          <w:szCs w:val="22"/>
        </w:rPr>
      </w:pPr>
    </w:p>
    <w:p w14:paraId="67B3C11B" w14:textId="77777777" w:rsidR="004D3737" w:rsidRPr="00FB7FB0" w:rsidRDefault="004D3737" w:rsidP="006C2CB2">
      <w:pPr>
        <w:rPr>
          <w:rFonts w:ascii="ＭＳ ゴシック" w:eastAsia="ＭＳ ゴシック" w:hAnsi="ＭＳ ゴシック"/>
          <w:sz w:val="22"/>
          <w:szCs w:val="22"/>
        </w:rPr>
      </w:pPr>
    </w:p>
    <w:p w14:paraId="76041E71" w14:textId="4C67F386" w:rsidR="006C2CB2" w:rsidRPr="00FB7FB0" w:rsidRDefault="006527DE" w:rsidP="006C2CB2">
      <w:pPr>
        <w:rPr>
          <w:rFonts w:ascii="ＭＳ ゴシック" w:eastAsia="ＭＳ ゴシック" w:hAnsi="ＭＳ ゴシック"/>
          <w:sz w:val="28"/>
          <w:szCs w:val="28"/>
        </w:rPr>
      </w:pPr>
      <w:r w:rsidRPr="00FB7FB0">
        <w:rPr>
          <w:rFonts w:ascii="ＭＳ ゴシック" w:eastAsia="ＭＳ ゴシック" w:hAnsi="ＭＳ ゴシック" w:hint="eastAsia"/>
          <w:sz w:val="28"/>
          <w:szCs w:val="28"/>
        </w:rPr>
        <w:t xml:space="preserve">２　</w:t>
      </w:r>
      <w:r w:rsidR="006C2CB2" w:rsidRPr="00FB7FB0">
        <w:rPr>
          <w:rFonts w:ascii="ＭＳ ゴシック" w:eastAsia="ＭＳ ゴシック" w:hAnsi="ＭＳ ゴシック" w:hint="eastAsia"/>
          <w:sz w:val="28"/>
          <w:szCs w:val="28"/>
        </w:rPr>
        <w:t>助成対象外の経費</w:t>
      </w:r>
    </w:p>
    <w:p w14:paraId="1710DC00" w14:textId="77777777" w:rsidR="003F17C8" w:rsidRPr="00FB7FB0" w:rsidRDefault="003F17C8" w:rsidP="006C2CB2">
      <w:pPr>
        <w:rPr>
          <w:rFonts w:ascii="ＭＳ ゴシック" w:eastAsia="ＭＳ ゴシック" w:hAnsi="ＭＳ ゴシック"/>
          <w:sz w:val="24"/>
        </w:rPr>
      </w:pPr>
    </w:p>
    <w:p w14:paraId="7CD4A4B8" w14:textId="77777777" w:rsidR="00995035" w:rsidRPr="00FB7FB0" w:rsidRDefault="00683FD2" w:rsidP="006C2CB2">
      <w:pPr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（１）</w:t>
      </w:r>
      <w:r w:rsidR="00D2165A" w:rsidRPr="00FB7FB0">
        <w:rPr>
          <w:rFonts w:ascii="ＭＳ ゴシック" w:eastAsia="ＭＳ ゴシック" w:hAnsi="ＭＳ ゴシック" w:hint="eastAsia"/>
          <w:sz w:val="24"/>
        </w:rPr>
        <w:t>貸切バス以外の乗り物経費</w:t>
      </w:r>
    </w:p>
    <w:p w14:paraId="04C013F1" w14:textId="6B20A128" w:rsidR="006C2CB2" w:rsidRPr="00FB7FB0" w:rsidRDefault="00D2165A" w:rsidP="00683FD2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（タクシー代、電車代</w:t>
      </w:r>
      <w:r w:rsidR="00995035" w:rsidRPr="00FB7FB0">
        <w:rPr>
          <w:rFonts w:ascii="ＭＳ ゴシック" w:eastAsia="ＭＳ ゴシック" w:hAnsi="ＭＳ ゴシック" w:hint="eastAsia"/>
          <w:sz w:val="24"/>
        </w:rPr>
        <w:t>、</w:t>
      </w:r>
      <w:r w:rsidR="00DF56CB" w:rsidRPr="00FB7FB0">
        <w:rPr>
          <w:rFonts w:ascii="ＭＳ ゴシック" w:eastAsia="ＭＳ ゴシック" w:hAnsi="ＭＳ ゴシック" w:hint="eastAsia"/>
          <w:sz w:val="24"/>
        </w:rPr>
        <w:t>青色回転灯自動車は除く</w:t>
      </w:r>
      <w:r w:rsidR="00995035" w:rsidRPr="00FB7FB0">
        <w:rPr>
          <w:rFonts w:ascii="ＭＳ ゴシック" w:eastAsia="ＭＳ ゴシック" w:hAnsi="ＭＳ ゴシック" w:hint="eastAsia"/>
          <w:sz w:val="24"/>
        </w:rPr>
        <w:t>自動車のガソリン代等</w:t>
      </w:r>
      <w:r w:rsidR="00DF56CB" w:rsidRPr="00FB7FB0">
        <w:rPr>
          <w:rFonts w:ascii="ＭＳ ゴシック" w:eastAsia="ＭＳ ゴシック" w:hAnsi="ＭＳ ゴシック" w:hint="eastAsia"/>
          <w:sz w:val="24"/>
        </w:rPr>
        <w:t>）</w:t>
      </w:r>
    </w:p>
    <w:p w14:paraId="57C9CA02" w14:textId="77777777" w:rsidR="006C2CB2" w:rsidRPr="00FB7FB0" w:rsidRDefault="00683FD2" w:rsidP="006C2CB2">
      <w:pPr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（２）</w:t>
      </w:r>
      <w:r w:rsidR="000A59E1" w:rsidRPr="00FB7FB0">
        <w:rPr>
          <w:rFonts w:ascii="ＭＳ ゴシック" w:eastAsia="ＭＳ ゴシック" w:hAnsi="ＭＳ ゴシック" w:hint="eastAsia"/>
          <w:sz w:val="24"/>
        </w:rPr>
        <w:t>食事代</w:t>
      </w:r>
    </w:p>
    <w:p w14:paraId="7357972C" w14:textId="77777777" w:rsidR="003F17C8" w:rsidRPr="00FB7FB0" w:rsidRDefault="003F17C8" w:rsidP="003F17C8">
      <w:pPr>
        <w:rPr>
          <w:rFonts w:ascii="ＭＳ ゴシック" w:eastAsia="ＭＳ ゴシック" w:hAnsi="ＭＳ ゴシック"/>
          <w:sz w:val="24"/>
        </w:rPr>
      </w:pPr>
      <w:r w:rsidRPr="00FB7FB0">
        <w:rPr>
          <w:rFonts w:ascii="ＭＳ ゴシック" w:eastAsia="ＭＳ ゴシック" w:hAnsi="ＭＳ ゴシック" w:hint="eastAsia"/>
          <w:sz w:val="24"/>
        </w:rPr>
        <w:t>（３）活動に関する損害保険料</w:t>
      </w:r>
    </w:p>
    <w:p w14:paraId="024F7B22" w14:textId="77777777" w:rsidR="00F15D3D" w:rsidRPr="00FB7FB0" w:rsidRDefault="00F15D3D" w:rsidP="00E80018">
      <w:pPr>
        <w:rPr>
          <w:rFonts w:ascii="ＭＳ ゴシック" w:eastAsia="ＭＳ ゴシック" w:hAnsi="ＭＳ ゴシック"/>
          <w:sz w:val="24"/>
        </w:rPr>
      </w:pPr>
    </w:p>
    <w:p w14:paraId="3E337C7A" w14:textId="61949E8D" w:rsidR="00F15D3D" w:rsidRPr="00FB7FB0" w:rsidRDefault="00F15D3D" w:rsidP="00E80018">
      <w:pPr>
        <w:rPr>
          <w:rFonts w:ascii="ＭＳ ゴシック" w:eastAsia="ＭＳ ゴシック" w:hAnsi="ＭＳ ゴシック"/>
          <w:sz w:val="24"/>
        </w:rPr>
      </w:pPr>
    </w:p>
    <w:p w14:paraId="583B25D8" w14:textId="77777777" w:rsidR="00F15D3D" w:rsidRPr="00FB7FB0" w:rsidRDefault="00F15D3D" w:rsidP="00E80018">
      <w:pPr>
        <w:rPr>
          <w:rFonts w:ascii="ＭＳ ゴシック" w:eastAsia="ＭＳ ゴシック" w:hAnsi="ＭＳ ゴシック"/>
          <w:sz w:val="24"/>
        </w:rPr>
      </w:pPr>
    </w:p>
    <w:p w14:paraId="7027B1EC" w14:textId="6E6BA485" w:rsidR="00F15D3D" w:rsidRPr="00FB7FB0" w:rsidRDefault="00F15D3D" w:rsidP="00E80018">
      <w:pPr>
        <w:rPr>
          <w:rFonts w:ascii="ＭＳ ゴシック" w:eastAsia="ＭＳ ゴシック" w:hAnsi="ＭＳ ゴシック"/>
          <w:sz w:val="24"/>
        </w:rPr>
      </w:pPr>
    </w:p>
    <w:p w14:paraId="3DE19E80" w14:textId="77777777" w:rsidR="00F15D3D" w:rsidRPr="00FB7FB0" w:rsidRDefault="00F15D3D" w:rsidP="00E80018">
      <w:pPr>
        <w:rPr>
          <w:rFonts w:ascii="ＭＳ ゴシック" w:eastAsia="ＭＳ ゴシック" w:hAnsi="ＭＳ ゴシック"/>
          <w:sz w:val="24"/>
        </w:rPr>
      </w:pPr>
    </w:p>
    <w:sectPr w:rsidR="00F15D3D" w:rsidRPr="00FB7FB0" w:rsidSect="007E3576">
      <w:pgSz w:w="11906" w:h="16838" w:code="9"/>
      <w:pgMar w:top="567" w:right="1531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EC85B" w14:textId="77777777" w:rsidR="006C1EEC" w:rsidRDefault="006C1EEC" w:rsidP="00553D97">
      <w:r>
        <w:separator/>
      </w:r>
    </w:p>
  </w:endnote>
  <w:endnote w:type="continuationSeparator" w:id="0">
    <w:p w14:paraId="412EFBDC" w14:textId="77777777" w:rsidR="006C1EEC" w:rsidRDefault="006C1EEC" w:rsidP="0055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7CFE7" w14:textId="77777777" w:rsidR="006C1EEC" w:rsidRDefault="006C1EEC" w:rsidP="00553D97">
      <w:r>
        <w:separator/>
      </w:r>
    </w:p>
  </w:footnote>
  <w:footnote w:type="continuationSeparator" w:id="0">
    <w:p w14:paraId="6A44B8E2" w14:textId="77777777" w:rsidR="006C1EEC" w:rsidRDefault="006C1EEC" w:rsidP="00553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678A"/>
    <w:multiLevelType w:val="hybridMultilevel"/>
    <w:tmpl w:val="AD7C131C"/>
    <w:lvl w:ilvl="0" w:tplc="B8B0A9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FA506B8"/>
    <w:multiLevelType w:val="hybridMultilevel"/>
    <w:tmpl w:val="D416D0F4"/>
    <w:lvl w:ilvl="0" w:tplc="6596B8E6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4D0978"/>
    <w:multiLevelType w:val="hybridMultilevel"/>
    <w:tmpl w:val="36224038"/>
    <w:lvl w:ilvl="0" w:tplc="C7AE169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2E13FB"/>
    <w:multiLevelType w:val="hybridMultilevel"/>
    <w:tmpl w:val="AF2EF904"/>
    <w:lvl w:ilvl="0" w:tplc="30F23B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2600791">
    <w:abstractNumId w:val="2"/>
  </w:num>
  <w:num w:numId="2" w16cid:durableId="19119617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9238966">
    <w:abstractNumId w:val="0"/>
  </w:num>
  <w:num w:numId="4" w16cid:durableId="1918250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68E"/>
    <w:rsid w:val="00003008"/>
    <w:rsid w:val="000140AE"/>
    <w:rsid w:val="0001751E"/>
    <w:rsid w:val="000177A7"/>
    <w:rsid w:val="00017CDB"/>
    <w:rsid w:val="000338B4"/>
    <w:rsid w:val="000366CA"/>
    <w:rsid w:val="00041F7F"/>
    <w:rsid w:val="00041FF3"/>
    <w:rsid w:val="00051F47"/>
    <w:rsid w:val="00055F11"/>
    <w:rsid w:val="00056736"/>
    <w:rsid w:val="00065FC0"/>
    <w:rsid w:val="00094D4E"/>
    <w:rsid w:val="000A375D"/>
    <w:rsid w:val="000A59E1"/>
    <w:rsid w:val="000C7BC1"/>
    <w:rsid w:val="00117AB8"/>
    <w:rsid w:val="0012477B"/>
    <w:rsid w:val="0013202B"/>
    <w:rsid w:val="0016508D"/>
    <w:rsid w:val="00170246"/>
    <w:rsid w:val="001765EB"/>
    <w:rsid w:val="0018524E"/>
    <w:rsid w:val="0019228B"/>
    <w:rsid w:val="001A2DF2"/>
    <w:rsid w:val="001B1CEF"/>
    <w:rsid w:val="001B2611"/>
    <w:rsid w:val="001C140A"/>
    <w:rsid w:val="001C4821"/>
    <w:rsid w:val="001D3F50"/>
    <w:rsid w:val="001D5EB8"/>
    <w:rsid w:val="00203714"/>
    <w:rsid w:val="00215481"/>
    <w:rsid w:val="00220D3D"/>
    <w:rsid w:val="002259C8"/>
    <w:rsid w:val="00227C90"/>
    <w:rsid w:val="002375CF"/>
    <w:rsid w:val="00241DB5"/>
    <w:rsid w:val="00242CED"/>
    <w:rsid w:val="00253756"/>
    <w:rsid w:val="002609AE"/>
    <w:rsid w:val="00265281"/>
    <w:rsid w:val="0028284B"/>
    <w:rsid w:val="00287885"/>
    <w:rsid w:val="00295EB0"/>
    <w:rsid w:val="0029602D"/>
    <w:rsid w:val="002A71AA"/>
    <w:rsid w:val="002C579D"/>
    <w:rsid w:val="002D229F"/>
    <w:rsid w:val="002D7942"/>
    <w:rsid w:val="002F7FD2"/>
    <w:rsid w:val="00300562"/>
    <w:rsid w:val="00311710"/>
    <w:rsid w:val="00314057"/>
    <w:rsid w:val="00325EAB"/>
    <w:rsid w:val="00341EB2"/>
    <w:rsid w:val="003469EC"/>
    <w:rsid w:val="00361823"/>
    <w:rsid w:val="003644F3"/>
    <w:rsid w:val="00370AB9"/>
    <w:rsid w:val="00375CA3"/>
    <w:rsid w:val="00380075"/>
    <w:rsid w:val="00385124"/>
    <w:rsid w:val="003870DB"/>
    <w:rsid w:val="003877E7"/>
    <w:rsid w:val="00391111"/>
    <w:rsid w:val="0039298D"/>
    <w:rsid w:val="00392CA2"/>
    <w:rsid w:val="003B0A7E"/>
    <w:rsid w:val="003B3C9A"/>
    <w:rsid w:val="003D06A6"/>
    <w:rsid w:val="003D450E"/>
    <w:rsid w:val="003F17C8"/>
    <w:rsid w:val="003F73DE"/>
    <w:rsid w:val="00421BB0"/>
    <w:rsid w:val="004243C2"/>
    <w:rsid w:val="00436C38"/>
    <w:rsid w:val="00437B50"/>
    <w:rsid w:val="004435E6"/>
    <w:rsid w:val="004444FA"/>
    <w:rsid w:val="00460C4C"/>
    <w:rsid w:val="00461CA5"/>
    <w:rsid w:val="00472467"/>
    <w:rsid w:val="0048260A"/>
    <w:rsid w:val="0048403F"/>
    <w:rsid w:val="00484DD9"/>
    <w:rsid w:val="004A2754"/>
    <w:rsid w:val="004A33B2"/>
    <w:rsid w:val="004A745A"/>
    <w:rsid w:val="004B2726"/>
    <w:rsid w:val="004B2CE2"/>
    <w:rsid w:val="004B35CF"/>
    <w:rsid w:val="004C6C15"/>
    <w:rsid w:val="004D3737"/>
    <w:rsid w:val="004D492B"/>
    <w:rsid w:val="004E0DB5"/>
    <w:rsid w:val="004E14B5"/>
    <w:rsid w:val="004E1964"/>
    <w:rsid w:val="0050183D"/>
    <w:rsid w:val="005110BF"/>
    <w:rsid w:val="00552720"/>
    <w:rsid w:val="00553D97"/>
    <w:rsid w:val="0056122F"/>
    <w:rsid w:val="00572573"/>
    <w:rsid w:val="0058668E"/>
    <w:rsid w:val="005870C5"/>
    <w:rsid w:val="00593AA8"/>
    <w:rsid w:val="005A43A1"/>
    <w:rsid w:val="005A6805"/>
    <w:rsid w:val="005B0927"/>
    <w:rsid w:val="005B360D"/>
    <w:rsid w:val="005C0C36"/>
    <w:rsid w:val="005C0FDF"/>
    <w:rsid w:val="005C1849"/>
    <w:rsid w:val="005D58A5"/>
    <w:rsid w:val="005E1D89"/>
    <w:rsid w:val="005F2221"/>
    <w:rsid w:val="005F51F2"/>
    <w:rsid w:val="005F5896"/>
    <w:rsid w:val="0060668C"/>
    <w:rsid w:val="00607ACE"/>
    <w:rsid w:val="00616112"/>
    <w:rsid w:val="00620796"/>
    <w:rsid w:val="006238F6"/>
    <w:rsid w:val="00624B60"/>
    <w:rsid w:val="0063154A"/>
    <w:rsid w:val="006345F5"/>
    <w:rsid w:val="00650CA1"/>
    <w:rsid w:val="006527DE"/>
    <w:rsid w:val="00652B80"/>
    <w:rsid w:val="00656EE1"/>
    <w:rsid w:val="00657E87"/>
    <w:rsid w:val="00661326"/>
    <w:rsid w:val="00666D3B"/>
    <w:rsid w:val="00670A42"/>
    <w:rsid w:val="006734CD"/>
    <w:rsid w:val="00683FD2"/>
    <w:rsid w:val="006958E8"/>
    <w:rsid w:val="00695C40"/>
    <w:rsid w:val="00697AD2"/>
    <w:rsid w:val="006A1C35"/>
    <w:rsid w:val="006B5392"/>
    <w:rsid w:val="006C1EEC"/>
    <w:rsid w:val="006C2CB2"/>
    <w:rsid w:val="00712718"/>
    <w:rsid w:val="00714684"/>
    <w:rsid w:val="00715196"/>
    <w:rsid w:val="007229C1"/>
    <w:rsid w:val="00733325"/>
    <w:rsid w:val="00743A12"/>
    <w:rsid w:val="00781C40"/>
    <w:rsid w:val="00796E26"/>
    <w:rsid w:val="007A05F6"/>
    <w:rsid w:val="007A23B9"/>
    <w:rsid w:val="007A3455"/>
    <w:rsid w:val="007A6B64"/>
    <w:rsid w:val="007B4448"/>
    <w:rsid w:val="007B4C40"/>
    <w:rsid w:val="007C0EE7"/>
    <w:rsid w:val="007D4318"/>
    <w:rsid w:val="007D6346"/>
    <w:rsid w:val="007E3576"/>
    <w:rsid w:val="007E71C7"/>
    <w:rsid w:val="007F0020"/>
    <w:rsid w:val="007F0E2C"/>
    <w:rsid w:val="007F6129"/>
    <w:rsid w:val="00807CEC"/>
    <w:rsid w:val="00816B5A"/>
    <w:rsid w:val="00823642"/>
    <w:rsid w:val="00824A82"/>
    <w:rsid w:val="008375E9"/>
    <w:rsid w:val="00841E07"/>
    <w:rsid w:val="00856BDD"/>
    <w:rsid w:val="00862E90"/>
    <w:rsid w:val="008819B1"/>
    <w:rsid w:val="00883674"/>
    <w:rsid w:val="00891242"/>
    <w:rsid w:val="0089557D"/>
    <w:rsid w:val="008B2301"/>
    <w:rsid w:val="008C08A4"/>
    <w:rsid w:val="008D5FD6"/>
    <w:rsid w:val="008D64F4"/>
    <w:rsid w:val="008E42EC"/>
    <w:rsid w:val="008F1C62"/>
    <w:rsid w:val="00936D7F"/>
    <w:rsid w:val="00940192"/>
    <w:rsid w:val="009479A4"/>
    <w:rsid w:val="00947D13"/>
    <w:rsid w:val="009506DB"/>
    <w:rsid w:val="00972B26"/>
    <w:rsid w:val="0099287C"/>
    <w:rsid w:val="00995035"/>
    <w:rsid w:val="009E7AA5"/>
    <w:rsid w:val="009F2736"/>
    <w:rsid w:val="009F498D"/>
    <w:rsid w:val="009F5006"/>
    <w:rsid w:val="00A327B4"/>
    <w:rsid w:val="00A520F0"/>
    <w:rsid w:val="00A64756"/>
    <w:rsid w:val="00A64AC4"/>
    <w:rsid w:val="00A7433D"/>
    <w:rsid w:val="00A904EA"/>
    <w:rsid w:val="00A9137B"/>
    <w:rsid w:val="00A923F9"/>
    <w:rsid w:val="00A956EF"/>
    <w:rsid w:val="00AA10CA"/>
    <w:rsid w:val="00AA5925"/>
    <w:rsid w:val="00AB6F8F"/>
    <w:rsid w:val="00AD34C8"/>
    <w:rsid w:val="00AE1D0E"/>
    <w:rsid w:val="00AE2243"/>
    <w:rsid w:val="00AE342F"/>
    <w:rsid w:val="00AF578C"/>
    <w:rsid w:val="00B17BAF"/>
    <w:rsid w:val="00B218E5"/>
    <w:rsid w:val="00B26CF4"/>
    <w:rsid w:val="00B458C8"/>
    <w:rsid w:val="00B50B76"/>
    <w:rsid w:val="00B66011"/>
    <w:rsid w:val="00B72F1F"/>
    <w:rsid w:val="00B80A92"/>
    <w:rsid w:val="00B8352B"/>
    <w:rsid w:val="00B94CB7"/>
    <w:rsid w:val="00B97863"/>
    <w:rsid w:val="00BA1D0A"/>
    <w:rsid w:val="00BB78A5"/>
    <w:rsid w:val="00BD439D"/>
    <w:rsid w:val="00BE6C92"/>
    <w:rsid w:val="00C10841"/>
    <w:rsid w:val="00C17AD7"/>
    <w:rsid w:val="00C309D3"/>
    <w:rsid w:val="00C31754"/>
    <w:rsid w:val="00C32060"/>
    <w:rsid w:val="00C35D9E"/>
    <w:rsid w:val="00C81A36"/>
    <w:rsid w:val="00C9639A"/>
    <w:rsid w:val="00C97E0A"/>
    <w:rsid w:val="00CA3A6A"/>
    <w:rsid w:val="00CB0B83"/>
    <w:rsid w:val="00CC260B"/>
    <w:rsid w:val="00CC4D62"/>
    <w:rsid w:val="00CD087B"/>
    <w:rsid w:val="00CE3841"/>
    <w:rsid w:val="00CF06F7"/>
    <w:rsid w:val="00D079AC"/>
    <w:rsid w:val="00D2165A"/>
    <w:rsid w:val="00D32689"/>
    <w:rsid w:val="00D35EA6"/>
    <w:rsid w:val="00D3793E"/>
    <w:rsid w:val="00D42D6B"/>
    <w:rsid w:val="00D43137"/>
    <w:rsid w:val="00D44E71"/>
    <w:rsid w:val="00D52A85"/>
    <w:rsid w:val="00D57BFA"/>
    <w:rsid w:val="00D62CA9"/>
    <w:rsid w:val="00D6587F"/>
    <w:rsid w:val="00D74804"/>
    <w:rsid w:val="00D779FF"/>
    <w:rsid w:val="00D82A49"/>
    <w:rsid w:val="00D84D83"/>
    <w:rsid w:val="00D9082D"/>
    <w:rsid w:val="00D9128B"/>
    <w:rsid w:val="00DB667C"/>
    <w:rsid w:val="00DB7D33"/>
    <w:rsid w:val="00DC0A59"/>
    <w:rsid w:val="00DC13AF"/>
    <w:rsid w:val="00DC361F"/>
    <w:rsid w:val="00DE0917"/>
    <w:rsid w:val="00DE2757"/>
    <w:rsid w:val="00DF2B25"/>
    <w:rsid w:val="00DF56CB"/>
    <w:rsid w:val="00E05EAE"/>
    <w:rsid w:val="00E26CA4"/>
    <w:rsid w:val="00E27F18"/>
    <w:rsid w:val="00E41FB1"/>
    <w:rsid w:val="00E461FF"/>
    <w:rsid w:val="00E57F81"/>
    <w:rsid w:val="00E746D2"/>
    <w:rsid w:val="00E753FD"/>
    <w:rsid w:val="00E80018"/>
    <w:rsid w:val="00E879E2"/>
    <w:rsid w:val="00E92A85"/>
    <w:rsid w:val="00EB6F49"/>
    <w:rsid w:val="00EC0F64"/>
    <w:rsid w:val="00EC3FB8"/>
    <w:rsid w:val="00EE55FD"/>
    <w:rsid w:val="00EE70CB"/>
    <w:rsid w:val="00F0182E"/>
    <w:rsid w:val="00F03089"/>
    <w:rsid w:val="00F0334F"/>
    <w:rsid w:val="00F112F6"/>
    <w:rsid w:val="00F15D3D"/>
    <w:rsid w:val="00F170FD"/>
    <w:rsid w:val="00F231A9"/>
    <w:rsid w:val="00F3268A"/>
    <w:rsid w:val="00F55848"/>
    <w:rsid w:val="00F70D3B"/>
    <w:rsid w:val="00F72AB9"/>
    <w:rsid w:val="00F85103"/>
    <w:rsid w:val="00F9483B"/>
    <w:rsid w:val="00F97380"/>
    <w:rsid w:val="00FA26C1"/>
    <w:rsid w:val="00FA27C4"/>
    <w:rsid w:val="00FA57EC"/>
    <w:rsid w:val="00FA7B18"/>
    <w:rsid w:val="00FB1407"/>
    <w:rsid w:val="00FB6C21"/>
    <w:rsid w:val="00FB7FB0"/>
    <w:rsid w:val="00FC19E7"/>
    <w:rsid w:val="00FC1FC0"/>
    <w:rsid w:val="00FC49E2"/>
    <w:rsid w:val="00FD4C35"/>
    <w:rsid w:val="00FD4E2C"/>
    <w:rsid w:val="00FE02C1"/>
    <w:rsid w:val="00FE20F9"/>
    <w:rsid w:val="00FF2B3F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E776F"/>
  <w15:docId w15:val="{A2A97F00-AF71-4AD8-AD38-2988B0A5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0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5124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7E3576"/>
    <w:pPr>
      <w:jc w:val="right"/>
    </w:pPr>
    <w:rPr>
      <w:sz w:val="24"/>
      <w:szCs w:val="20"/>
    </w:rPr>
  </w:style>
  <w:style w:type="paragraph" w:styleId="a5">
    <w:name w:val="Body Text"/>
    <w:basedOn w:val="a"/>
    <w:rsid w:val="007E3576"/>
    <w:pPr>
      <w:jc w:val="left"/>
    </w:pPr>
    <w:rPr>
      <w:sz w:val="24"/>
      <w:szCs w:val="20"/>
    </w:rPr>
  </w:style>
  <w:style w:type="paragraph" w:styleId="a6">
    <w:name w:val="Note Heading"/>
    <w:basedOn w:val="a"/>
    <w:next w:val="a"/>
    <w:rsid w:val="007E3576"/>
    <w:pPr>
      <w:jc w:val="center"/>
    </w:pPr>
    <w:rPr>
      <w:sz w:val="24"/>
      <w:szCs w:val="20"/>
    </w:rPr>
  </w:style>
  <w:style w:type="table" w:styleId="a7">
    <w:name w:val="Table Grid"/>
    <w:basedOn w:val="a1"/>
    <w:rsid w:val="007E3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53D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3D97"/>
    <w:rPr>
      <w:kern w:val="2"/>
      <w:sz w:val="21"/>
      <w:szCs w:val="24"/>
    </w:rPr>
  </w:style>
  <w:style w:type="paragraph" w:styleId="aa">
    <w:name w:val="footer"/>
    <w:basedOn w:val="a"/>
    <w:link w:val="ab"/>
    <w:rsid w:val="00553D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53D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BDE9-A06D-48DB-B556-131D0C997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1618</Words>
  <Characters>150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中村　基之</dc:creator>
  <cp:lastModifiedBy>中西　加奈</cp:lastModifiedBy>
  <cp:revision>11</cp:revision>
  <cp:lastPrinted>2024-02-13T01:56:00Z</cp:lastPrinted>
  <dcterms:created xsi:type="dcterms:W3CDTF">2024-01-12T04:40:00Z</dcterms:created>
  <dcterms:modified xsi:type="dcterms:W3CDTF">2024-04-18T09:11:00Z</dcterms:modified>
</cp:coreProperties>
</file>