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B4836" w14:textId="77777777" w:rsidR="00D10463" w:rsidRPr="00557968" w:rsidRDefault="00D10463" w:rsidP="00D10463">
      <w:pPr>
        <w:jc w:val="cente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福</w:t>
      </w:r>
      <w:r w:rsidRPr="00557968">
        <w:rPr>
          <w:rFonts w:ascii="ＭＳ ゴシック" w:eastAsia="ＭＳ ゴシック" w:hAnsi="ＭＳ ゴシック" w:hint="eastAsia"/>
          <w:sz w:val="24"/>
          <w:lang w:eastAsia="zh-TW"/>
        </w:rPr>
        <w:t>祉団体活動助成事業実施要綱</w:t>
      </w:r>
    </w:p>
    <w:p w14:paraId="095E2599" w14:textId="77777777" w:rsidR="00D10463" w:rsidRPr="00557968" w:rsidRDefault="00D10463" w:rsidP="00D10463">
      <w:pPr>
        <w:rPr>
          <w:rFonts w:ascii="ＭＳ ゴシック" w:eastAsia="ＭＳ ゴシック" w:hAnsi="ＭＳ ゴシック"/>
          <w:lang w:eastAsia="zh-TW"/>
        </w:rPr>
      </w:pPr>
    </w:p>
    <w:p w14:paraId="7BD51A39"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（目的）</w:t>
      </w:r>
    </w:p>
    <w:p w14:paraId="395BED06"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第１条　この要綱は、</w:t>
      </w:r>
      <w:smartTag w:uri="schemas-MSNCTYST-com/MSNCTYST" w:element="MSNCTYST">
        <w:smartTagPr>
          <w:attr w:name="Address" w:val="伊勢市"/>
          <w:attr w:name="AddressList" w:val="24:三重県伊勢市;"/>
        </w:smartTagPr>
        <w:r w:rsidRPr="00557968">
          <w:rPr>
            <w:rFonts w:ascii="ＭＳ ゴシック" w:eastAsia="ＭＳ ゴシック" w:hAnsi="ＭＳ ゴシック" w:hint="eastAsia"/>
            <w:sz w:val="22"/>
            <w:szCs w:val="22"/>
          </w:rPr>
          <w:t>伊勢市</w:t>
        </w:r>
      </w:smartTag>
      <w:r w:rsidRPr="00557968">
        <w:rPr>
          <w:rFonts w:ascii="ＭＳ ゴシック" w:eastAsia="ＭＳ ゴシック" w:hAnsi="ＭＳ ゴシック" w:hint="eastAsia"/>
          <w:sz w:val="22"/>
          <w:szCs w:val="22"/>
        </w:rPr>
        <w:t>社会福祉協議会（以下「社協」という。）が、</w:t>
      </w:r>
      <w:smartTag w:uri="schemas-MSNCTYST-com/MSNCTYST" w:element="MSNCTYST">
        <w:smartTagPr>
          <w:attr w:name="Address" w:val="伊勢市"/>
          <w:attr w:name="AddressList" w:val="24:三重県伊勢市;"/>
        </w:smartTagPr>
        <w:r w:rsidRPr="00557968">
          <w:rPr>
            <w:rFonts w:ascii="ＭＳ ゴシック" w:eastAsia="ＭＳ ゴシック" w:hAnsi="ＭＳ ゴシック" w:hint="eastAsia"/>
            <w:sz w:val="22"/>
            <w:szCs w:val="22"/>
          </w:rPr>
          <w:t>伊勢市</w:t>
        </w:r>
      </w:smartTag>
      <w:r w:rsidRPr="00557968">
        <w:rPr>
          <w:rFonts w:ascii="ＭＳ ゴシック" w:eastAsia="ＭＳ ゴシック" w:hAnsi="ＭＳ ゴシック" w:hint="eastAsia"/>
          <w:sz w:val="22"/>
          <w:szCs w:val="22"/>
        </w:rPr>
        <w:t>内で活動する各福祉団体（以下「福祉団体」という。）に対し、社会福祉の増進を図るための活動や事業を支援することを目的に定める。</w:t>
      </w:r>
    </w:p>
    <w:p w14:paraId="16A0E3D0" w14:textId="77777777" w:rsidR="00D10463" w:rsidRPr="00557968" w:rsidRDefault="00D10463" w:rsidP="00D10463">
      <w:pPr>
        <w:spacing w:line="270" w:lineRule="exact"/>
        <w:rPr>
          <w:rFonts w:ascii="ＭＳ ゴシック" w:eastAsia="ＭＳ ゴシック" w:hAnsi="ＭＳ ゴシック"/>
          <w:sz w:val="22"/>
          <w:szCs w:val="22"/>
        </w:rPr>
      </w:pPr>
    </w:p>
    <w:p w14:paraId="355053DE"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（助成の対象）</w:t>
      </w:r>
    </w:p>
    <w:p w14:paraId="65AE330E"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第２条　助成の対象は、次の各号に掲げる団体とする。</w:t>
      </w:r>
    </w:p>
    <w:p w14:paraId="66E97DE5"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（１）老人クラブ連合会</w:t>
      </w:r>
    </w:p>
    <w:p w14:paraId="268FA3EB"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（２）障がい者団体</w:t>
      </w:r>
    </w:p>
    <w:p w14:paraId="6F902D29" w14:textId="77777777" w:rsidR="00D10463" w:rsidRPr="00557968" w:rsidRDefault="00D10463" w:rsidP="00D10463">
      <w:pPr>
        <w:spacing w:line="270" w:lineRule="exact"/>
        <w:rPr>
          <w:rFonts w:ascii="ＭＳ ゴシック" w:eastAsia="ＭＳ ゴシック" w:hAnsi="ＭＳ ゴシック"/>
          <w:sz w:val="22"/>
          <w:szCs w:val="22"/>
          <w:lang w:eastAsia="zh-TW"/>
        </w:rPr>
      </w:pPr>
      <w:r w:rsidRPr="00557968">
        <w:rPr>
          <w:rFonts w:ascii="ＭＳ ゴシック" w:eastAsia="ＭＳ ゴシック" w:hAnsi="ＭＳ ゴシック" w:hint="eastAsia"/>
          <w:sz w:val="22"/>
          <w:szCs w:val="22"/>
          <w:lang w:eastAsia="zh-TW"/>
        </w:rPr>
        <w:t>（３）母子寡婦福祉会</w:t>
      </w:r>
    </w:p>
    <w:p w14:paraId="09215FFB" w14:textId="77777777" w:rsidR="00D10463" w:rsidRPr="00557968" w:rsidRDefault="00D10463" w:rsidP="00D10463">
      <w:pPr>
        <w:spacing w:line="270" w:lineRule="exact"/>
        <w:rPr>
          <w:rFonts w:ascii="ＭＳ ゴシック" w:eastAsia="ＭＳ ゴシック" w:hAnsi="ＭＳ ゴシック"/>
          <w:sz w:val="22"/>
          <w:szCs w:val="22"/>
          <w:lang w:eastAsia="zh-TW"/>
        </w:rPr>
      </w:pPr>
      <w:r w:rsidRPr="00557968">
        <w:rPr>
          <w:rFonts w:ascii="ＭＳ ゴシック" w:eastAsia="ＭＳ ゴシック" w:hAnsi="ＭＳ ゴシック" w:hint="eastAsia"/>
          <w:sz w:val="22"/>
          <w:szCs w:val="22"/>
          <w:lang w:eastAsia="zh-TW"/>
        </w:rPr>
        <w:t>（４）民生委員児童委員協議会連合会</w:t>
      </w:r>
    </w:p>
    <w:p w14:paraId="606BCAD1" w14:textId="77777777" w:rsidR="00D10463" w:rsidRPr="00557968" w:rsidRDefault="00D10463" w:rsidP="00D10463">
      <w:pPr>
        <w:spacing w:line="270" w:lineRule="exact"/>
        <w:rPr>
          <w:rFonts w:ascii="ＭＳ ゴシック" w:eastAsia="ＭＳ ゴシック" w:hAnsi="ＭＳ ゴシック"/>
          <w:sz w:val="22"/>
          <w:szCs w:val="22"/>
          <w:lang w:eastAsia="zh-TW"/>
        </w:rPr>
      </w:pPr>
      <w:r w:rsidRPr="00557968">
        <w:rPr>
          <w:rFonts w:ascii="ＭＳ ゴシック" w:eastAsia="ＭＳ ゴシック" w:hAnsi="ＭＳ ゴシック" w:hint="eastAsia"/>
          <w:sz w:val="22"/>
          <w:szCs w:val="22"/>
          <w:lang w:eastAsia="zh-TW"/>
        </w:rPr>
        <w:t>（５）伊勢市</w:t>
      </w:r>
      <w:r>
        <w:rPr>
          <w:rFonts w:ascii="ＭＳ ゴシック" w:eastAsia="ＭＳ ゴシック" w:hAnsi="ＭＳ ゴシック" w:hint="eastAsia"/>
          <w:sz w:val="22"/>
          <w:szCs w:val="22"/>
          <w:lang w:eastAsia="zh-TW"/>
        </w:rPr>
        <w:t>女性団体</w:t>
      </w:r>
      <w:r w:rsidRPr="00557968">
        <w:rPr>
          <w:rFonts w:ascii="ＭＳ ゴシック" w:eastAsia="ＭＳ ゴシック" w:hAnsi="ＭＳ ゴシック" w:hint="eastAsia"/>
          <w:sz w:val="22"/>
          <w:szCs w:val="22"/>
          <w:lang w:eastAsia="zh-TW"/>
        </w:rPr>
        <w:t>連絡協議会</w:t>
      </w:r>
    </w:p>
    <w:p w14:paraId="22509B54"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（６）その他</w:t>
      </w:r>
      <w:r w:rsidRPr="00AB7BC6">
        <w:rPr>
          <w:rFonts w:ascii="ＭＳ ゴシック" w:eastAsia="ＭＳ ゴシック" w:hAnsi="ＭＳ ゴシック" w:hint="eastAsia"/>
          <w:sz w:val="22"/>
          <w:szCs w:val="22"/>
        </w:rPr>
        <w:t>伊勢市社会福祉協議会会長（以下、「社協会長」という。）</w:t>
      </w:r>
      <w:r w:rsidRPr="00557968">
        <w:rPr>
          <w:rFonts w:ascii="ＭＳ ゴシック" w:eastAsia="ＭＳ ゴシック" w:hAnsi="ＭＳ ゴシック" w:hint="eastAsia"/>
          <w:sz w:val="22"/>
          <w:szCs w:val="22"/>
        </w:rPr>
        <w:t>が認める団体</w:t>
      </w:r>
    </w:p>
    <w:p w14:paraId="0963B278" w14:textId="77777777" w:rsidR="00D10463" w:rsidRPr="00557968" w:rsidRDefault="00D10463" w:rsidP="00D10463">
      <w:pPr>
        <w:spacing w:line="270" w:lineRule="exact"/>
        <w:rPr>
          <w:rFonts w:ascii="ＭＳ ゴシック" w:eastAsia="ＭＳ ゴシック" w:hAnsi="ＭＳ ゴシック"/>
          <w:sz w:val="22"/>
          <w:szCs w:val="22"/>
        </w:rPr>
      </w:pPr>
    </w:p>
    <w:p w14:paraId="50C26DF9"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（助成対象事業）</w:t>
      </w:r>
    </w:p>
    <w:p w14:paraId="4E01D521"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第３条　社協は、福祉団体に対し、次に掲げる事業に助成するものであって、助成限度額は別表に定めるものとする。</w:t>
      </w:r>
    </w:p>
    <w:p w14:paraId="375A2D81"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（１）福祉団体が地域と協働して実施する事業</w:t>
      </w:r>
    </w:p>
    <w:p w14:paraId="19907187"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（２）福祉団体が主体的に関わって進める社会貢献活動事業</w:t>
      </w:r>
    </w:p>
    <w:p w14:paraId="555FFC58" w14:textId="77777777" w:rsidR="00D10463" w:rsidRPr="00557968" w:rsidRDefault="00D10463" w:rsidP="00D10463">
      <w:pPr>
        <w:spacing w:line="270" w:lineRule="exact"/>
        <w:ind w:left="238" w:hangingChars="108" w:hanging="238"/>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（３）その他</w:t>
      </w:r>
      <w:r>
        <w:rPr>
          <w:rFonts w:ascii="ＭＳ ゴシック" w:eastAsia="ＭＳ ゴシック" w:hAnsi="ＭＳ ゴシック" w:hint="eastAsia"/>
          <w:sz w:val="22"/>
          <w:szCs w:val="22"/>
        </w:rPr>
        <w:t>、社協会長</w:t>
      </w:r>
      <w:r w:rsidRPr="00557968">
        <w:rPr>
          <w:rFonts w:ascii="ＭＳ ゴシック" w:eastAsia="ＭＳ ゴシック" w:hAnsi="ＭＳ ゴシック" w:hint="eastAsia"/>
          <w:sz w:val="22"/>
          <w:szCs w:val="22"/>
        </w:rPr>
        <w:t>が助成を必要と認めた事業</w:t>
      </w:r>
    </w:p>
    <w:p w14:paraId="5E608D90" w14:textId="77777777" w:rsidR="00D10463" w:rsidRPr="00557968" w:rsidRDefault="00D10463" w:rsidP="00D10463">
      <w:pPr>
        <w:spacing w:line="270" w:lineRule="exact"/>
        <w:rPr>
          <w:rFonts w:ascii="ＭＳ ゴシック" w:eastAsia="ＭＳ ゴシック" w:hAnsi="ＭＳ ゴシック"/>
          <w:sz w:val="22"/>
          <w:szCs w:val="22"/>
        </w:rPr>
      </w:pPr>
    </w:p>
    <w:p w14:paraId="3923C619"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（助成対象経費）</w:t>
      </w:r>
    </w:p>
    <w:p w14:paraId="2C737F6E"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第４条　助成金の交付の対象となる経費は、福祉団体が対象事業を実施するために直接要する経費とし、別表に定めるものとする。</w:t>
      </w:r>
    </w:p>
    <w:p w14:paraId="65EC6A56" w14:textId="77777777" w:rsidR="00D10463" w:rsidRPr="00557968" w:rsidRDefault="00D10463" w:rsidP="00D10463">
      <w:pPr>
        <w:spacing w:line="270" w:lineRule="exact"/>
        <w:rPr>
          <w:rFonts w:ascii="ＭＳ ゴシック" w:eastAsia="ＭＳ ゴシック" w:hAnsi="ＭＳ ゴシック"/>
          <w:sz w:val="22"/>
          <w:szCs w:val="22"/>
        </w:rPr>
      </w:pPr>
    </w:p>
    <w:p w14:paraId="39B85B1B"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（助成金の申請）</w:t>
      </w:r>
    </w:p>
    <w:p w14:paraId="708BE9EE"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第５条　助成を受けようとする福祉団体は、福祉団体活動助成金申請書（様式第１号－１、様式第１号－２）を社協が示した期日までに社協会長へ提出する。</w:t>
      </w:r>
    </w:p>
    <w:p w14:paraId="429A4878"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p>
    <w:p w14:paraId="33DB0AEC"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（助成の決定）</w:t>
      </w:r>
    </w:p>
    <w:p w14:paraId="753EC5B7"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第６条　社協会長が前条の申請書を受理したときは、その内容を審査して助成の適否を決定し、福祉団体活動助成決定通知書（様式第２号－１）または福祉団体活動助成却下通知書（様式第２号－２）を福祉団体へ通知する。</w:t>
      </w:r>
    </w:p>
    <w:p w14:paraId="0433F059"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p>
    <w:p w14:paraId="57984B57"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（事業の報告）</w:t>
      </w:r>
    </w:p>
    <w:p w14:paraId="088F2D9D"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第７条　助成を受けた福祉団体は、事業終了後、その日から30日以内または当該年度の末日のいずれか早い日までに、福祉団体活動助成事業実施報告書（様式第３号）、および領収証（原本）を、社協会長へ提出する。</w:t>
      </w:r>
    </w:p>
    <w:p w14:paraId="77D58DD0" w14:textId="77777777" w:rsidR="00D10463" w:rsidRPr="00557968" w:rsidRDefault="00D10463" w:rsidP="00D10463">
      <w:pPr>
        <w:spacing w:line="270" w:lineRule="exact"/>
        <w:rPr>
          <w:rFonts w:ascii="ＭＳ ゴシック" w:eastAsia="ＭＳ ゴシック" w:hAnsi="ＭＳ ゴシック"/>
          <w:sz w:val="22"/>
          <w:szCs w:val="22"/>
        </w:rPr>
      </w:pPr>
    </w:p>
    <w:p w14:paraId="56AE6417"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（助成金の返還）</w:t>
      </w:r>
    </w:p>
    <w:p w14:paraId="7B42A62F" w14:textId="77777777" w:rsidR="00D10463" w:rsidRPr="00557968" w:rsidRDefault="00D10463" w:rsidP="00D10463">
      <w:pPr>
        <w:spacing w:line="270" w:lineRule="exact"/>
        <w:ind w:left="220" w:hangingChars="100" w:hanging="220"/>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第８条　助成金を受けた福祉団体が、災害その他、特別な事由による場合を除く他、正当な理由なく次に掲げるいずれかに該当するときは、助成金の全額又は、一部を返還しなければならない。</w:t>
      </w:r>
    </w:p>
    <w:p w14:paraId="46EE657D"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（１）助成対象事業を実施せず、又は実施する意思が認められないとき</w:t>
      </w:r>
    </w:p>
    <w:p w14:paraId="42B85589"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（２）助成対象事業を中止し、完了する見込みがないとき</w:t>
      </w:r>
    </w:p>
    <w:p w14:paraId="34B63C8A"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（３）助成金を目的外に使用したとき</w:t>
      </w:r>
    </w:p>
    <w:p w14:paraId="4E3D56D2" w14:textId="77777777" w:rsidR="00D10463" w:rsidRPr="00557968" w:rsidRDefault="00D10463" w:rsidP="00D10463">
      <w:pPr>
        <w:spacing w:line="270" w:lineRule="exact"/>
        <w:rPr>
          <w:rFonts w:ascii="ＭＳ ゴシック" w:eastAsia="ＭＳ ゴシック" w:hAnsi="ＭＳ ゴシック"/>
          <w:sz w:val="22"/>
          <w:szCs w:val="22"/>
        </w:rPr>
      </w:pPr>
    </w:p>
    <w:p w14:paraId="22388437"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（補則）</w:t>
      </w:r>
    </w:p>
    <w:p w14:paraId="6D350838"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第９条　この要綱に定めるもののほか、必要な事項は、社協会長が別に定める。</w:t>
      </w:r>
    </w:p>
    <w:p w14:paraId="26894F2C" w14:textId="77777777" w:rsidR="00D10463" w:rsidRPr="00557968" w:rsidRDefault="00D10463" w:rsidP="00D10463">
      <w:pPr>
        <w:spacing w:line="270" w:lineRule="exact"/>
        <w:rPr>
          <w:rFonts w:ascii="ＭＳ ゴシック" w:eastAsia="ＭＳ ゴシック" w:hAnsi="ＭＳ ゴシック"/>
          <w:sz w:val="22"/>
          <w:szCs w:val="22"/>
        </w:rPr>
      </w:pPr>
    </w:p>
    <w:p w14:paraId="7CAF0427"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附則</w:t>
      </w:r>
    </w:p>
    <w:p w14:paraId="613F3CB5" w14:textId="77777777" w:rsidR="00D10463" w:rsidRPr="00557968"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この要綱は、平成１８年　４月　１日より施行する。</w:t>
      </w:r>
    </w:p>
    <w:p w14:paraId="5208E55D" w14:textId="77777777" w:rsidR="00D10463" w:rsidRPr="00557968" w:rsidRDefault="00D10463" w:rsidP="00D10463">
      <w:pPr>
        <w:spacing w:line="270" w:lineRule="exact"/>
        <w:rPr>
          <w:sz w:val="22"/>
          <w:szCs w:val="22"/>
        </w:rPr>
      </w:pPr>
      <w:r w:rsidRPr="00557968">
        <w:rPr>
          <w:rFonts w:ascii="ＭＳ ゴシック" w:eastAsia="ＭＳ ゴシック" w:hAnsi="ＭＳ ゴシック" w:hint="eastAsia"/>
          <w:sz w:val="22"/>
          <w:szCs w:val="22"/>
        </w:rPr>
        <w:t>この要綱は、平成１９年　４月　１日より施行する。</w:t>
      </w:r>
    </w:p>
    <w:p w14:paraId="3A53F30F" w14:textId="77777777" w:rsidR="00D10463" w:rsidRPr="00557968" w:rsidRDefault="00D10463" w:rsidP="00D10463">
      <w:pPr>
        <w:spacing w:line="270" w:lineRule="exact"/>
        <w:rPr>
          <w:sz w:val="22"/>
          <w:szCs w:val="22"/>
        </w:rPr>
      </w:pPr>
      <w:r w:rsidRPr="00557968">
        <w:rPr>
          <w:rFonts w:ascii="ＭＳ ゴシック" w:eastAsia="ＭＳ ゴシック" w:hAnsi="ＭＳ ゴシック" w:hint="eastAsia"/>
          <w:sz w:val="22"/>
          <w:szCs w:val="22"/>
        </w:rPr>
        <w:t>この要綱は、平成２０年　４月　１日より施行する。</w:t>
      </w:r>
    </w:p>
    <w:p w14:paraId="41A04ADC" w14:textId="77777777" w:rsidR="00D10463" w:rsidRPr="00557968" w:rsidRDefault="00D10463" w:rsidP="00D10463">
      <w:pPr>
        <w:spacing w:line="270" w:lineRule="exact"/>
        <w:rPr>
          <w:rFonts w:ascii="ＭＳ 明朝" w:hAnsi="ＭＳ 明朝"/>
          <w:sz w:val="22"/>
          <w:szCs w:val="22"/>
        </w:rPr>
      </w:pPr>
      <w:r w:rsidRPr="00557968">
        <w:rPr>
          <w:rFonts w:ascii="ＭＳ ゴシック" w:eastAsia="ＭＳ ゴシック" w:hAnsi="ＭＳ ゴシック" w:hint="eastAsia"/>
          <w:sz w:val="22"/>
          <w:szCs w:val="22"/>
        </w:rPr>
        <w:lastRenderedPageBreak/>
        <w:t>この要綱は、平成２１年　４月　１日より施行する。</w:t>
      </w:r>
    </w:p>
    <w:p w14:paraId="3D64AD8B" w14:textId="77777777" w:rsidR="00D10463" w:rsidRDefault="00D10463" w:rsidP="00D10463">
      <w:pPr>
        <w:spacing w:line="27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この要綱は、平成２４年　４月　１日より施行する。</w:t>
      </w:r>
    </w:p>
    <w:p w14:paraId="5A627C3F" w14:textId="77777777" w:rsidR="00D10463" w:rsidRPr="00B0224B" w:rsidRDefault="00D10463" w:rsidP="00D10463">
      <w:pPr>
        <w:spacing w:line="270" w:lineRule="exact"/>
        <w:rPr>
          <w:rFonts w:ascii="ＭＳ 明朝" w:hAnsi="ＭＳ 明朝"/>
          <w:sz w:val="22"/>
          <w:szCs w:val="22"/>
        </w:rPr>
      </w:pPr>
      <w:r w:rsidRPr="00B0224B">
        <w:rPr>
          <w:rFonts w:ascii="ＭＳ ゴシック" w:eastAsia="ＭＳ ゴシック" w:hAnsi="ＭＳ ゴシック" w:hint="eastAsia"/>
          <w:sz w:val="22"/>
          <w:szCs w:val="22"/>
        </w:rPr>
        <w:t>この要綱は、平成２５年　４月　１日より施行する。</w:t>
      </w:r>
    </w:p>
    <w:p w14:paraId="0F45530F" w14:textId="77777777" w:rsidR="00D10463" w:rsidRDefault="00D10463" w:rsidP="00D10463">
      <w:pPr>
        <w:spacing w:line="27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この要綱は、平成２５年１０月　１日より施行する。</w:t>
      </w:r>
    </w:p>
    <w:p w14:paraId="71901594" w14:textId="77777777" w:rsidR="00D10463" w:rsidRPr="00800215" w:rsidRDefault="00D10463" w:rsidP="00D10463">
      <w:pPr>
        <w:spacing w:line="270" w:lineRule="exact"/>
        <w:rPr>
          <w:rFonts w:ascii="ＭＳ ゴシック" w:eastAsia="ＭＳ ゴシック" w:hAnsi="ＭＳ ゴシック"/>
          <w:sz w:val="22"/>
          <w:szCs w:val="22"/>
        </w:rPr>
      </w:pPr>
      <w:r w:rsidRPr="00800215">
        <w:rPr>
          <w:rFonts w:ascii="ＭＳ ゴシック" w:eastAsia="ＭＳ ゴシック" w:hAnsi="ＭＳ ゴシック" w:hint="eastAsia"/>
          <w:sz w:val="22"/>
          <w:szCs w:val="22"/>
        </w:rPr>
        <w:t>この要綱は、令和　元年　５月　１日より施行する。</w:t>
      </w:r>
    </w:p>
    <w:p w14:paraId="3F98B245" w14:textId="77777777" w:rsidR="00D10463" w:rsidRDefault="00D10463" w:rsidP="00D10463">
      <w:pPr>
        <w:spacing w:line="270" w:lineRule="exact"/>
        <w:rPr>
          <w:rFonts w:ascii="ＭＳ ゴシック" w:eastAsia="ＭＳ ゴシック" w:hAnsi="ＭＳ ゴシック"/>
          <w:sz w:val="22"/>
          <w:szCs w:val="22"/>
        </w:rPr>
      </w:pPr>
      <w:r w:rsidRPr="00800215">
        <w:rPr>
          <w:rFonts w:ascii="ＭＳ ゴシック" w:eastAsia="ＭＳ ゴシック" w:hAnsi="ＭＳ ゴシック" w:hint="eastAsia"/>
          <w:sz w:val="22"/>
          <w:szCs w:val="22"/>
        </w:rPr>
        <w:t>この要綱は、令和　元年　８月　１日より施行する。</w:t>
      </w:r>
    </w:p>
    <w:p w14:paraId="5FFBE34C" w14:textId="77777777" w:rsidR="00D10463" w:rsidRPr="001D23FF" w:rsidRDefault="00D10463" w:rsidP="00D10463">
      <w:pPr>
        <w:spacing w:line="270" w:lineRule="exact"/>
        <w:rPr>
          <w:rFonts w:ascii="ＭＳ ゴシック" w:eastAsia="ＭＳ ゴシック" w:hAnsi="ＭＳ ゴシック"/>
          <w:sz w:val="22"/>
          <w:szCs w:val="22"/>
        </w:rPr>
      </w:pPr>
      <w:bookmarkStart w:id="0" w:name="_Hlk95211939"/>
      <w:r w:rsidRPr="001D23FF">
        <w:rPr>
          <w:rFonts w:ascii="ＭＳ ゴシック" w:eastAsia="ＭＳ ゴシック" w:hAnsi="ＭＳ ゴシック" w:hint="eastAsia"/>
          <w:sz w:val="22"/>
          <w:szCs w:val="22"/>
        </w:rPr>
        <w:t>この要綱は、令和　３年　４月　１日より施行する。</w:t>
      </w:r>
    </w:p>
    <w:bookmarkEnd w:id="0"/>
    <w:p w14:paraId="5D4BB978" w14:textId="77777777" w:rsidR="00D10463" w:rsidRPr="000C1051" w:rsidRDefault="00D10463" w:rsidP="00D10463">
      <w:pPr>
        <w:spacing w:line="270" w:lineRule="exact"/>
        <w:rPr>
          <w:rFonts w:ascii="ＭＳ ゴシック" w:eastAsia="ＭＳ ゴシック" w:hAnsi="ＭＳ ゴシック"/>
          <w:sz w:val="22"/>
          <w:szCs w:val="22"/>
        </w:rPr>
      </w:pPr>
      <w:r w:rsidRPr="000C1051">
        <w:rPr>
          <w:rFonts w:ascii="ＭＳ ゴシック" w:eastAsia="ＭＳ ゴシック" w:hAnsi="ＭＳ ゴシック" w:hint="eastAsia"/>
          <w:sz w:val="22"/>
          <w:szCs w:val="22"/>
        </w:rPr>
        <w:t>この要綱は、令和　４年　４月　１日より施行する。</w:t>
      </w:r>
    </w:p>
    <w:p w14:paraId="3D1708C9" w14:textId="77777777" w:rsidR="00D10463" w:rsidRPr="00AB7BC6" w:rsidRDefault="00D10463" w:rsidP="00D10463">
      <w:pPr>
        <w:spacing w:line="270" w:lineRule="exact"/>
        <w:rPr>
          <w:rFonts w:ascii="ＭＳ ゴシック" w:eastAsia="ＭＳ ゴシック" w:hAnsi="ＭＳ ゴシック"/>
          <w:sz w:val="22"/>
          <w:szCs w:val="22"/>
        </w:rPr>
      </w:pPr>
      <w:r w:rsidRPr="00AB7BC6">
        <w:rPr>
          <w:rFonts w:ascii="ＭＳ ゴシック" w:eastAsia="ＭＳ ゴシック" w:hAnsi="ＭＳ ゴシック" w:hint="eastAsia"/>
          <w:sz w:val="22"/>
          <w:szCs w:val="22"/>
        </w:rPr>
        <w:t>この要綱は、令和　６年　４月　１日より施行する。</w:t>
      </w:r>
    </w:p>
    <w:p w14:paraId="37B8D8D8" w14:textId="77777777" w:rsidR="00D10463" w:rsidRDefault="00D10463" w:rsidP="00D10463">
      <w:pPr>
        <w:rPr>
          <w:rFonts w:ascii="ＭＳ ゴシック" w:eastAsia="ＭＳ ゴシック" w:hAnsi="ＭＳ ゴシック"/>
          <w:sz w:val="22"/>
          <w:szCs w:val="22"/>
        </w:rPr>
      </w:pPr>
    </w:p>
    <w:p w14:paraId="4963976E" w14:textId="77777777" w:rsidR="00D10463" w:rsidRDefault="00D10463" w:rsidP="00D10463">
      <w:pPr>
        <w:rPr>
          <w:rFonts w:ascii="ＭＳ ゴシック" w:eastAsia="ＭＳ ゴシック" w:hAnsi="ＭＳ ゴシック"/>
          <w:sz w:val="22"/>
          <w:szCs w:val="22"/>
        </w:rPr>
      </w:pPr>
    </w:p>
    <w:p w14:paraId="0CB54350" w14:textId="77777777" w:rsidR="00D10463" w:rsidRDefault="00D10463" w:rsidP="00D10463">
      <w:pPr>
        <w:rPr>
          <w:rFonts w:ascii="ＭＳ ゴシック" w:eastAsia="ＭＳ ゴシック" w:hAnsi="ＭＳ ゴシック"/>
          <w:sz w:val="22"/>
          <w:szCs w:val="22"/>
        </w:rPr>
      </w:pPr>
    </w:p>
    <w:p w14:paraId="20E3FA34" w14:textId="77777777" w:rsidR="00D10463" w:rsidRDefault="00D10463" w:rsidP="00D10463">
      <w:pPr>
        <w:rPr>
          <w:rFonts w:ascii="ＭＳ ゴシック" w:eastAsia="ＭＳ ゴシック" w:hAnsi="ＭＳ ゴシック"/>
          <w:sz w:val="22"/>
          <w:szCs w:val="22"/>
        </w:rPr>
      </w:pPr>
    </w:p>
    <w:p w14:paraId="650261D3" w14:textId="77777777" w:rsidR="00D10463" w:rsidRDefault="00D10463" w:rsidP="00D10463">
      <w:pPr>
        <w:rPr>
          <w:rFonts w:ascii="ＭＳ ゴシック" w:eastAsia="ＭＳ ゴシック" w:hAnsi="ＭＳ ゴシック"/>
          <w:sz w:val="22"/>
          <w:szCs w:val="22"/>
        </w:rPr>
      </w:pPr>
    </w:p>
    <w:p w14:paraId="276FB9B0" w14:textId="77777777" w:rsidR="00D10463" w:rsidRDefault="00D10463" w:rsidP="00D10463">
      <w:pPr>
        <w:rPr>
          <w:rFonts w:ascii="ＭＳ ゴシック" w:eastAsia="ＭＳ ゴシック" w:hAnsi="ＭＳ ゴシック"/>
          <w:sz w:val="22"/>
          <w:szCs w:val="22"/>
        </w:rPr>
      </w:pPr>
    </w:p>
    <w:p w14:paraId="04336D35" w14:textId="77777777" w:rsidR="00D10463" w:rsidRDefault="00D10463" w:rsidP="00D10463">
      <w:pPr>
        <w:rPr>
          <w:rFonts w:ascii="ＭＳ ゴシック" w:eastAsia="ＭＳ ゴシック" w:hAnsi="ＭＳ ゴシック"/>
          <w:sz w:val="22"/>
          <w:szCs w:val="22"/>
        </w:rPr>
      </w:pPr>
    </w:p>
    <w:p w14:paraId="43F13CAE" w14:textId="77777777" w:rsidR="00D10463" w:rsidRDefault="00D10463" w:rsidP="00D10463">
      <w:pPr>
        <w:rPr>
          <w:rFonts w:ascii="ＭＳ ゴシック" w:eastAsia="ＭＳ ゴシック" w:hAnsi="ＭＳ ゴシック"/>
          <w:sz w:val="22"/>
          <w:szCs w:val="22"/>
        </w:rPr>
      </w:pPr>
    </w:p>
    <w:p w14:paraId="18B1C26B" w14:textId="77777777" w:rsidR="00D10463" w:rsidRPr="00875514" w:rsidRDefault="00D10463" w:rsidP="00D10463">
      <w:pPr>
        <w:rPr>
          <w:rFonts w:ascii="ＭＳ ゴシック" w:eastAsia="ＭＳ ゴシック" w:hAnsi="ＭＳ ゴシック"/>
          <w:sz w:val="22"/>
          <w:szCs w:val="22"/>
        </w:rPr>
      </w:pPr>
    </w:p>
    <w:p w14:paraId="767C493A" w14:textId="77777777" w:rsidR="00D10463" w:rsidRDefault="00D10463" w:rsidP="00D10463">
      <w:pPr>
        <w:rPr>
          <w:rFonts w:ascii="ＭＳ ゴシック" w:eastAsia="ＭＳ ゴシック" w:hAnsi="ＭＳ ゴシック"/>
          <w:sz w:val="22"/>
          <w:szCs w:val="22"/>
        </w:rPr>
      </w:pPr>
    </w:p>
    <w:p w14:paraId="1912256B" w14:textId="77777777" w:rsidR="00D10463" w:rsidRDefault="00D10463" w:rsidP="00D10463">
      <w:pPr>
        <w:rPr>
          <w:rFonts w:ascii="ＭＳ ゴシック" w:eastAsia="ＭＳ ゴシック" w:hAnsi="ＭＳ ゴシック"/>
          <w:sz w:val="22"/>
          <w:szCs w:val="22"/>
        </w:rPr>
      </w:pPr>
    </w:p>
    <w:p w14:paraId="68322A59" w14:textId="77777777" w:rsidR="00D10463" w:rsidRDefault="00D10463" w:rsidP="00D10463">
      <w:pPr>
        <w:rPr>
          <w:rFonts w:ascii="ＭＳ ゴシック" w:eastAsia="ＭＳ ゴシック" w:hAnsi="ＭＳ ゴシック"/>
          <w:sz w:val="22"/>
          <w:szCs w:val="22"/>
        </w:rPr>
      </w:pPr>
    </w:p>
    <w:p w14:paraId="678F862D" w14:textId="77777777" w:rsidR="00D10463" w:rsidRDefault="00D10463" w:rsidP="00D10463">
      <w:pPr>
        <w:rPr>
          <w:rFonts w:ascii="ＭＳ ゴシック" w:eastAsia="ＭＳ ゴシック" w:hAnsi="ＭＳ ゴシック"/>
          <w:sz w:val="22"/>
          <w:szCs w:val="22"/>
        </w:rPr>
      </w:pPr>
    </w:p>
    <w:p w14:paraId="081B5121" w14:textId="77777777" w:rsidR="00D10463" w:rsidRDefault="00D10463" w:rsidP="00D10463">
      <w:pPr>
        <w:rPr>
          <w:rFonts w:ascii="ＭＳ ゴシック" w:eastAsia="ＭＳ ゴシック" w:hAnsi="ＭＳ ゴシック"/>
          <w:sz w:val="22"/>
          <w:szCs w:val="22"/>
        </w:rPr>
      </w:pPr>
    </w:p>
    <w:p w14:paraId="1B041E3B" w14:textId="77777777" w:rsidR="00D10463" w:rsidRDefault="00D10463" w:rsidP="00D10463">
      <w:pPr>
        <w:rPr>
          <w:rFonts w:ascii="ＭＳ ゴシック" w:eastAsia="ＭＳ ゴシック" w:hAnsi="ＭＳ ゴシック"/>
          <w:sz w:val="22"/>
          <w:szCs w:val="22"/>
        </w:rPr>
      </w:pPr>
    </w:p>
    <w:p w14:paraId="08087C9A" w14:textId="77777777" w:rsidR="00D10463" w:rsidRDefault="00D10463" w:rsidP="00D10463">
      <w:pPr>
        <w:rPr>
          <w:rFonts w:ascii="ＭＳ ゴシック" w:eastAsia="ＭＳ ゴシック" w:hAnsi="ＭＳ ゴシック"/>
          <w:sz w:val="22"/>
          <w:szCs w:val="22"/>
        </w:rPr>
      </w:pPr>
    </w:p>
    <w:p w14:paraId="48A0D824" w14:textId="77777777" w:rsidR="00D10463" w:rsidRDefault="00D10463" w:rsidP="00D10463">
      <w:pPr>
        <w:rPr>
          <w:rFonts w:ascii="ＭＳ ゴシック" w:eastAsia="ＭＳ ゴシック" w:hAnsi="ＭＳ ゴシック"/>
          <w:sz w:val="22"/>
          <w:szCs w:val="22"/>
        </w:rPr>
      </w:pPr>
    </w:p>
    <w:p w14:paraId="5D90BFC2" w14:textId="77777777" w:rsidR="00D10463" w:rsidRDefault="00D10463" w:rsidP="00D10463">
      <w:pPr>
        <w:rPr>
          <w:rFonts w:ascii="ＭＳ ゴシック" w:eastAsia="ＭＳ ゴシック" w:hAnsi="ＭＳ ゴシック"/>
          <w:sz w:val="22"/>
          <w:szCs w:val="22"/>
        </w:rPr>
      </w:pPr>
    </w:p>
    <w:p w14:paraId="151957C9" w14:textId="77777777" w:rsidR="00D10463" w:rsidRDefault="00D10463" w:rsidP="00D10463">
      <w:pPr>
        <w:rPr>
          <w:rFonts w:ascii="ＭＳ ゴシック" w:eastAsia="ＭＳ ゴシック" w:hAnsi="ＭＳ ゴシック"/>
          <w:sz w:val="22"/>
          <w:szCs w:val="22"/>
        </w:rPr>
      </w:pPr>
    </w:p>
    <w:p w14:paraId="0849797D" w14:textId="77777777" w:rsidR="00D10463" w:rsidRDefault="00D10463" w:rsidP="00D10463">
      <w:pPr>
        <w:rPr>
          <w:rFonts w:ascii="ＭＳ ゴシック" w:eastAsia="ＭＳ ゴシック" w:hAnsi="ＭＳ ゴシック"/>
          <w:sz w:val="22"/>
          <w:szCs w:val="22"/>
        </w:rPr>
      </w:pPr>
    </w:p>
    <w:p w14:paraId="05C65E1F" w14:textId="77777777" w:rsidR="00D10463" w:rsidRDefault="00D10463" w:rsidP="00D10463">
      <w:pPr>
        <w:rPr>
          <w:rFonts w:ascii="ＭＳ ゴシック" w:eastAsia="ＭＳ ゴシック" w:hAnsi="ＭＳ ゴシック"/>
          <w:sz w:val="22"/>
          <w:szCs w:val="22"/>
        </w:rPr>
      </w:pPr>
    </w:p>
    <w:p w14:paraId="26157719" w14:textId="77777777" w:rsidR="00D10463" w:rsidRDefault="00D10463" w:rsidP="00D10463">
      <w:pPr>
        <w:rPr>
          <w:rFonts w:ascii="ＭＳ ゴシック" w:eastAsia="ＭＳ ゴシック" w:hAnsi="ＭＳ ゴシック"/>
          <w:sz w:val="22"/>
          <w:szCs w:val="22"/>
        </w:rPr>
      </w:pPr>
    </w:p>
    <w:p w14:paraId="2086B787" w14:textId="77777777" w:rsidR="00D10463" w:rsidRDefault="00D10463" w:rsidP="00D10463">
      <w:pPr>
        <w:rPr>
          <w:rFonts w:ascii="ＭＳ ゴシック" w:eastAsia="ＭＳ ゴシック" w:hAnsi="ＭＳ ゴシック"/>
          <w:sz w:val="22"/>
          <w:szCs w:val="22"/>
        </w:rPr>
      </w:pPr>
    </w:p>
    <w:p w14:paraId="6B3B676B" w14:textId="77777777" w:rsidR="00D10463" w:rsidRDefault="00D10463" w:rsidP="00D10463">
      <w:pPr>
        <w:rPr>
          <w:rFonts w:ascii="ＭＳ ゴシック" w:eastAsia="ＭＳ ゴシック" w:hAnsi="ＭＳ ゴシック"/>
          <w:sz w:val="22"/>
          <w:szCs w:val="22"/>
        </w:rPr>
      </w:pPr>
    </w:p>
    <w:p w14:paraId="60FB689C" w14:textId="77777777" w:rsidR="00D10463" w:rsidRDefault="00D10463" w:rsidP="00D10463">
      <w:pPr>
        <w:rPr>
          <w:rFonts w:ascii="ＭＳ ゴシック" w:eastAsia="ＭＳ ゴシック" w:hAnsi="ＭＳ ゴシック"/>
          <w:sz w:val="22"/>
          <w:szCs w:val="22"/>
        </w:rPr>
      </w:pPr>
    </w:p>
    <w:p w14:paraId="27E90283" w14:textId="77777777" w:rsidR="00D10463" w:rsidRDefault="00D10463" w:rsidP="00D10463">
      <w:pPr>
        <w:rPr>
          <w:rFonts w:ascii="ＭＳ ゴシック" w:eastAsia="ＭＳ ゴシック" w:hAnsi="ＭＳ ゴシック"/>
          <w:sz w:val="22"/>
          <w:szCs w:val="22"/>
        </w:rPr>
      </w:pPr>
    </w:p>
    <w:p w14:paraId="31122D43" w14:textId="77777777" w:rsidR="00D10463" w:rsidRDefault="00D10463" w:rsidP="00D10463">
      <w:pPr>
        <w:rPr>
          <w:rFonts w:ascii="ＭＳ ゴシック" w:eastAsia="ＭＳ ゴシック" w:hAnsi="ＭＳ ゴシック"/>
          <w:sz w:val="22"/>
          <w:szCs w:val="22"/>
        </w:rPr>
      </w:pPr>
    </w:p>
    <w:p w14:paraId="215F3CBB" w14:textId="77777777" w:rsidR="00D10463" w:rsidRDefault="00D10463" w:rsidP="00D10463">
      <w:pPr>
        <w:rPr>
          <w:rFonts w:ascii="ＭＳ ゴシック" w:eastAsia="ＭＳ ゴシック" w:hAnsi="ＭＳ ゴシック"/>
          <w:sz w:val="22"/>
          <w:szCs w:val="22"/>
        </w:rPr>
      </w:pPr>
    </w:p>
    <w:p w14:paraId="5DA9A028" w14:textId="77777777" w:rsidR="00D10463" w:rsidRDefault="00D10463" w:rsidP="00D10463">
      <w:pPr>
        <w:rPr>
          <w:rFonts w:ascii="ＭＳ ゴシック" w:eastAsia="ＭＳ ゴシック" w:hAnsi="ＭＳ ゴシック"/>
          <w:sz w:val="22"/>
          <w:szCs w:val="22"/>
        </w:rPr>
      </w:pPr>
    </w:p>
    <w:p w14:paraId="4F7210A5" w14:textId="77777777" w:rsidR="00D10463" w:rsidRDefault="00D10463" w:rsidP="00D10463">
      <w:pPr>
        <w:rPr>
          <w:rFonts w:ascii="ＭＳ ゴシック" w:eastAsia="ＭＳ ゴシック" w:hAnsi="ＭＳ ゴシック"/>
          <w:sz w:val="22"/>
          <w:szCs w:val="22"/>
        </w:rPr>
      </w:pPr>
    </w:p>
    <w:p w14:paraId="65F57C48" w14:textId="77777777" w:rsidR="00D10463" w:rsidRDefault="00D10463" w:rsidP="00D10463">
      <w:pPr>
        <w:rPr>
          <w:rFonts w:ascii="ＭＳ ゴシック" w:eastAsia="ＭＳ ゴシック" w:hAnsi="ＭＳ ゴシック"/>
          <w:sz w:val="22"/>
          <w:szCs w:val="22"/>
        </w:rPr>
      </w:pPr>
    </w:p>
    <w:p w14:paraId="15ADB70B" w14:textId="77777777" w:rsidR="00D10463" w:rsidRDefault="00D10463" w:rsidP="00D10463">
      <w:pPr>
        <w:rPr>
          <w:rFonts w:ascii="ＭＳ ゴシック" w:eastAsia="ＭＳ ゴシック" w:hAnsi="ＭＳ ゴシック"/>
          <w:sz w:val="22"/>
          <w:szCs w:val="22"/>
        </w:rPr>
      </w:pPr>
    </w:p>
    <w:p w14:paraId="4453CF27" w14:textId="77777777" w:rsidR="00D10463" w:rsidRDefault="00D10463" w:rsidP="00D10463">
      <w:pPr>
        <w:rPr>
          <w:rFonts w:ascii="ＭＳ ゴシック" w:eastAsia="ＭＳ ゴシック" w:hAnsi="ＭＳ ゴシック"/>
          <w:sz w:val="22"/>
          <w:szCs w:val="22"/>
        </w:rPr>
      </w:pPr>
    </w:p>
    <w:p w14:paraId="5E3EE0CF" w14:textId="77777777" w:rsidR="00D10463" w:rsidRDefault="00D10463" w:rsidP="00D10463">
      <w:pPr>
        <w:rPr>
          <w:rFonts w:ascii="ＭＳ ゴシック" w:eastAsia="ＭＳ ゴシック" w:hAnsi="ＭＳ ゴシック"/>
          <w:sz w:val="22"/>
          <w:szCs w:val="22"/>
        </w:rPr>
      </w:pPr>
    </w:p>
    <w:p w14:paraId="2D4356A4" w14:textId="77777777" w:rsidR="00D10463" w:rsidRDefault="00D10463" w:rsidP="00D10463">
      <w:pPr>
        <w:rPr>
          <w:rFonts w:ascii="ＭＳ ゴシック" w:eastAsia="ＭＳ ゴシック" w:hAnsi="ＭＳ ゴシック"/>
          <w:sz w:val="22"/>
          <w:szCs w:val="22"/>
        </w:rPr>
      </w:pPr>
    </w:p>
    <w:p w14:paraId="0B5FAB92" w14:textId="77777777" w:rsidR="00D10463" w:rsidRDefault="00D10463" w:rsidP="00D10463">
      <w:pPr>
        <w:rPr>
          <w:rFonts w:ascii="ＭＳ ゴシック" w:eastAsia="ＭＳ ゴシック" w:hAnsi="ＭＳ ゴシック"/>
          <w:sz w:val="22"/>
          <w:szCs w:val="22"/>
        </w:rPr>
      </w:pPr>
    </w:p>
    <w:p w14:paraId="7045B948" w14:textId="77777777" w:rsidR="00D10463" w:rsidRPr="00800215" w:rsidRDefault="00D10463" w:rsidP="00D10463">
      <w:pPr>
        <w:rPr>
          <w:rFonts w:ascii="ＭＳ ゴシック" w:eastAsia="ＭＳ ゴシック" w:hAnsi="ＭＳ ゴシック"/>
          <w:sz w:val="22"/>
          <w:szCs w:val="22"/>
        </w:rPr>
      </w:pPr>
      <w:r w:rsidRPr="00800215">
        <w:rPr>
          <w:rFonts w:ascii="ＭＳ ゴシック" w:eastAsia="ＭＳ ゴシック" w:hAnsi="ＭＳ ゴシック" w:hint="eastAsia"/>
          <w:sz w:val="22"/>
          <w:szCs w:val="22"/>
        </w:rPr>
        <w:lastRenderedPageBreak/>
        <w:t>別表（第３条関係）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D10463" w:rsidRPr="00557968" w14:paraId="1F8BDCAA" w14:textId="77777777" w:rsidTr="00A94B7A">
        <w:tc>
          <w:tcPr>
            <w:tcW w:w="4968" w:type="dxa"/>
          </w:tcPr>
          <w:p w14:paraId="3DE1F6AB" w14:textId="77777777" w:rsidR="00D10463" w:rsidRPr="00557968" w:rsidRDefault="00D10463" w:rsidP="00A94B7A">
            <w:pPr>
              <w:jc w:val="center"/>
              <w:rPr>
                <w:rFonts w:ascii="ＭＳ ゴシック" w:eastAsia="ＭＳ ゴシック" w:hAnsi="ＭＳ ゴシック"/>
                <w:sz w:val="24"/>
              </w:rPr>
            </w:pPr>
            <w:r w:rsidRPr="00557968">
              <w:rPr>
                <w:rFonts w:ascii="ＭＳ ゴシック" w:eastAsia="ＭＳ ゴシック" w:hAnsi="ＭＳ ゴシック" w:hint="eastAsia"/>
                <w:sz w:val="24"/>
              </w:rPr>
              <w:t>対 象 団 体</w:t>
            </w:r>
          </w:p>
        </w:tc>
        <w:tc>
          <w:tcPr>
            <w:tcW w:w="2340" w:type="dxa"/>
          </w:tcPr>
          <w:p w14:paraId="20C0CD2C" w14:textId="77777777" w:rsidR="00D10463" w:rsidRPr="00557968" w:rsidRDefault="00D10463" w:rsidP="00A94B7A">
            <w:pPr>
              <w:jc w:val="center"/>
              <w:rPr>
                <w:rFonts w:ascii="ＭＳ ゴシック" w:eastAsia="ＭＳ ゴシック" w:hAnsi="ＭＳ ゴシック"/>
                <w:sz w:val="24"/>
              </w:rPr>
            </w:pPr>
            <w:r w:rsidRPr="00557968">
              <w:rPr>
                <w:rFonts w:ascii="ＭＳ ゴシック" w:eastAsia="ＭＳ ゴシック" w:hAnsi="ＭＳ ゴシック" w:hint="eastAsia"/>
                <w:sz w:val="24"/>
              </w:rPr>
              <w:t>助成限度額（円）</w:t>
            </w:r>
          </w:p>
        </w:tc>
      </w:tr>
      <w:tr w:rsidR="00D10463" w:rsidRPr="00557968" w14:paraId="43EF7366" w14:textId="77777777" w:rsidTr="00A94B7A">
        <w:tc>
          <w:tcPr>
            <w:tcW w:w="4968" w:type="dxa"/>
          </w:tcPr>
          <w:p w14:paraId="539D2AC4" w14:textId="77777777" w:rsidR="00D10463" w:rsidRPr="00557968" w:rsidRDefault="00D10463" w:rsidP="00A94B7A">
            <w:pPr>
              <w:rPr>
                <w:rFonts w:ascii="ＭＳ ゴシック" w:eastAsia="ＭＳ ゴシック" w:hAnsi="ＭＳ ゴシック"/>
                <w:sz w:val="24"/>
              </w:rPr>
            </w:pPr>
            <w:r w:rsidRPr="00557968">
              <w:rPr>
                <w:rFonts w:ascii="ＭＳ ゴシック" w:eastAsia="ＭＳ ゴシック" w:hAnsi="ＭＳ ゴシック" w:hint="eastAsia"/>
                <w:sz w:val="24"/>
              </w:rPr>
              <w:t>老人クラブ連合会</w:t>
            </w:r>
          </w:p>
        </w:tc>
        <w:tc>
          <w:tcPr>
            <w:tcW w:w="2340" w:type="dxa"/>
          </w:tcPr>
          <w:p w14:paraId="4F7E8635" w14:textId="77777777" w:rsidR="00D10463" w:rsidRPr="00557968" w:rsidRDefault="00D10463" w:rsidP="00A94B7A">
            <w:pPr>
              <w:jc w:val="right"/>
              <w:rPr>
                <w:rFonts w:ascii="ＭＳ ゴシック" w:eastAsia="ＭＳ ゴシック" w:hAnsi="ＭＳ ゴシック"/>
                <w:sz w:val="24"/>
              </w:rPr>
            </w:pPr>
            <w:r w:rsidRPr="00557968">
              <w:rPr>
                <w:rFonts w:ascii="ＭＳ ゴシック" w:eastAsia="ＭＳ ゴシック" w:hAnsi="ＭＳ ゴシック" w:hint="eastAsia"/>
                <w:sz w:val="24"/>
              </w:rPr>
              <w:t>１００，０００</w:t>
            </w:r>
          </w:p>
        </w:tc>
      </w:tr>
      <w:tr w:rsidR="00D10463" w:rsidRPr="00B0224B" w14:paraId="349589A9" w14:textId="77777777" w:rsidTr="00A94B7A">
        <w:tc>
          <w:tcPr>
            <w:tcW w:w="4968" w:type="dxa"/>
          </w:tcPr>
          <w:p w14:paraId="542AE938"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各地区老人クラブ</w:t>
            </w:r>
          </w:p>
        </w:tc>
        <w:tc>
          <w:tcPr>
            <w:tcW w:w="2340" w:type="dxa"/>
          </w:tcPr>
          <w:p w14:paraId="0D41E908"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r w:rsidR="00D10463" w:rsidRPr="00B0224B" w14:paraId="5FE84FD9" w14:textId="77777777" w:rsidTr="00A94B7A">
        <w:tc>
          <w:tcPr>
            <w:tcW w:w="4968" w:type="dxa"/>
          </w:tcPr>
          <w:p w14:paraId="67CEE33F"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障がい者団体連合会</w:t>
            </w:r>
          </w:p>
        </w:tc>
        <w:tc>
          <w:tcPr>
            <w:tcW w:w="2340" w:type="dxa"/>
          </w:tcPr>
          <w:p w14:paraId="06F0D356"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１００，０００</w:t>
            </w:r>
          </w:p>
        </w:tc>
      </w:tr>
      <w:tr w:rsidR="00D10463" w:rsidRPr="00B0224B" w14:paraId="42BA0157" w14:textId="77777777" w:rsidTr="00A94B7A">
        <w:tc>
          <w:tcPr>
            <w:tcW w:w="4968" w:type="dxa"/>
          </w:tcPr>
          <w:p w14:paraId="6E4C2E37"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各障がい者団体</w:t>
            </w:r>
          </w:p>
        </w:tc>
        <w:tc>
          <w:tcPr>
            <w:tcW w:w="2340" w:type="dxa"/>
          </w:tcPr>
          <w:p w14:paraId="7B95F3E1"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r w:rsidR="00D10463" w:rsidRPr="00B0224B" w14:paraId="376EEED6" w14:textId="77777777" w:rsidTr="00A94B7A">
        <w:tc>
          <w:tcPr>
            <w:tcW w:w="4968" w:type="dxa"/>
          </w:tcPr>
          <w:p w14:paraId="74D23128"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母子寡婦福祉会</w:t>
            </w:r>
          </w:p>
        </w:tc>
        <w:tc>
          <w:tcPr>
            <w:tcW w:w="2340" w:type="dxa"/>
          </w:tcPr>
          <w:p w14:paraId="3EB4C178"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１００，０００</w:t>
            </w:r>
          </w:p>
        </w:tc>
      </w:tr>
      <w:tr w:rsidR="00D10463" w:rsidRPr="00B0224B" w14:paraId="7FECA608" w14:textId="77777777" w:rsidTr="00A94B7A">
        <w:tc>
          <w:tcPr>
            <w:tcW w:w="4968" w:type="dxa"/>
          </w:tcPr>
          <w:p w14:paraId="35CD6434" w14:textId="77777777" w:rsidR="00D10463" w:rsidRPr="00B0224B" w:rsidRDefault="00D10463" w:rsidP="00A94B7A">
            <w:pPr>
              <w:rPr>
                <w:rFonts w:ascii="ＭＳ ゴシック" w:eastAsia="ＭＳ ゴシック" w:hAnsi="ＭＳ ゴシック"/>
                <w:sz w:val="24"/>
                <w:lang w:eastAsia="zh-TW"/>
              </w:rPr>
            </w:pPr>
            <w:r w:rsidRPr="00B0224B">
              <w:rPr>
                <w:rFonts w:ascii="ＭＳ ゴシック" w:eastAsia="ＭＳ ゴシック" w:hAnsi="ＭＳ ゴシック" w:hint="eastAsia"/>
                <w:sz w:val="24"/>
                <w:lang w:eastAsia="zh-TW"/>
              </w:rPr>
              <w:t>各支部母子寡婦福祉会</w:t>
            </w:r>
          </w:p>
        </w:tc>
        <w:tc>
          <w:tcPr>
            <w:tcW w:w="2340" w:type="dxa"/>
          </w:tcPr>
          <w:p w14:paraId="2389FE47"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r w:rsidR="00D10463" w:rsidRPr="00B0224B" w14:paraId="0E6CBD8C" w14:textId="77777777" w:rsidTr="00A94B7A">
        <w:tc>
          <w:tcPr>
            <w:tcW w:w="4968" w:type="dxa"/>
          </w:tcPr>
          <w:p w14:paraId="34AA829C" w14:textId="77777777" w:rsidR="00D10463" w:rsidRPr="00B0224B" w:rsidRDefault="00D10463" w:rsidP="00A94B7A">
            <w:pPr>
              <w:rPr>
                <w:rFonts w:ascii="ＭＳ ゴシック" w:eastAsia="ＭＳ ゴシック" w:hAnsi="ＭＳ ゴシック"/>
                <w:sz w:val="24"/>
                <w:lang w:eastAsia="zh-TW"/>
              </w:rPr>
            </w:pPr>
            <w:r w:rsidRPr="00B0224B">
              <w:rPr>
                <w:rFonts w:ascii="ＭＳ ゴシック" w:eastAsia="ＭＳ ゴシック" w:hAnsi="ＭＳ ゴシック" w:hint="eastAsia"/>
                <w:sz w:val="24"/>
                <w:lang w:eastAsia="zh-TW"/>
              </w:rPr>
              <w:t>民生委員児童委員協議会連合会</w:t>
            </w:r>
          </w:p>
        </w:tc>
        <w:tc>
          <w:tcPr>
            <w:tcW w:w="2340" w:type="dxa"/>
          </w:tcPr>
          <w:p w14:paraId="0C615E56"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１００，０００</w:t>
            </w:r>
          </w:p>
        </w:tc>
      </w:tr>
      <w:tr w:rsidR="00D10463" w:rsidRPr="00B0224B" w14:paraId="61AC1D6C" w14:textId="77777777" w:rsidTr="00A94B7A">
        <w:tc>
          <w:tcPr>
            <w:tcW w:w="4968" w:type="dxa"/>
          </w:tcPr>
          <w:p w14:paraId="7CB04F17" w14:textId="77777777" w:rsidR="00D10463" w:rsidRPr="00B0224B" w:rsidRDefault="00D10463" w:rsidP="00A94B7A">
            <w:pPr>
              <w:rPr>
                <w:rFonts w:ascii="ＭＳ ゴシック" w:eastAsia="ＭＳ ゴシック" w:hAnsi="ＭＳ ゴシック"/>
                <w:sz w:val="24"/>
                <w:lang w:eastAsia="zh-TW"/>
              </w:rPr>
            </w:pPr>
            <w:r w:rsidRPr="00B0224B">
              <w:rPr>
                <w:rFonts w:ascii="ＭＳ ゴシック" w:eastAsia="ＭＳ ゴシック" w:hAnsi="ＭＳ ゴシック" w:hint="eastAsia"/>
                <w:sz w:val="24"/>
                <w:lang w:eastAsia="zh-TW"/>
              </w:rPr>
              <w:t>各地区民生委員児童委員協議会</w:t>
            </w:r>
          </w:p>
        </w:tc>
        <w:tc>
          <w:tcPr>
            <w:tcW w:w="2340" w:type="dxa"/>
          </w:tcPr>
          <w:p w14:paraId="12D71E25"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r w:rsidR="00D10463" w:rsidRPr="00B0224B" w14:paraId="634337E9" w14:textId="77777777" w:rsidTr="00A94B7A">
        <w:tc>
          <w:tcPr>
            <w:tcW w:w="4968" w:type="dxa"/>
          </w:tcPr>
          <w:p w14:paraId="22F1A9FA" w14:textId="77777777" w:rsidR="00D10463" w:rsidRPr="00B0224B" w:rsidRDefault="00D10463" w:rsidP="00A94B7A">
            <w:pPr>
              <w:rPr>
                <w:rFonts w:ascii="ＭＳ ゴシック" w:eastAsia="ＭＳ ゴシック" w:hAnsi="ＭＳ ゴシック"/>
                <w:sz w:val="24"/>
                <w:lang w:eastAsia="zh-TW"/>
              </w:rPr>
            </w:pPr>
            <w:r w:rsidRPr="00B0224B">
              <w:rPr>
                <w:rFonts w:ascii="ＭＳ ゴシック" w:eastAsia="ＭＳ ゴシック" w:hAnsi="ＭＳ ゴシック" w:hint="eastAsia"/>
                <w:sz w:val="24"/>
                <w:lang w:eastAsia="zh-TW"/>
              </w:rPr>
              <w:t>伊勢市女性団体連絡協議会</w:t>
            </w:r>
          </w:p>
        </w:tc>
        <w:tc>
          <w:tcPr>
            <w:tcW w:w="2340" w:type="dxa"/>
          </w:tcPr>
          <w:p w14:paraId="2C12AB52"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１００，０００</w:t>
            </w:r>
          </w:p>
        </w:tc>
      </w:tr>
      <w:tr w:rsidR="00D10463" w:rsidRPr="00B0224B" w14:paraId="719D83BF" w14:textId="77777777" w:rsidTr="00A94B7A">
        <w:tc>
          <w:tcPr>
            <w:tcW w:w="4968" w:type="dxa"/>
          </w:tcPr>
          <w:p w14:paraId="24C4DEA8"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各地区伊勢市婦人会</w:t>
            </w:r>
          </w:p>
        </w:tc>
        <w:tc>
          <w:tcPr>
            <w:tcW w:w="2340" w:type="dxa"/>
          </w:tcPr>
          <w:p w14:paraId="2F9E93EC"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r w:rsidR="00D10463" w:rsidRPr="00B0224B" w14:paraId="2C9503E2" w14:textId="77777777" w:rsidTr="00A94B7A">
        <w:tc>
          <w:tcPr>
            <w:tcW w:w="4968" w:type="dxa"/>
          </w:tcPr>
          <w:p w14:paraId="42D42D5F"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その他の団体</w:t>
            </w:r>
          </w:p>
        </w:tc>
        <w:tc>
          <w:tcPr>
            <w:tcW w:w="2340" w:type="dxa"/>
          </w:tcPr>
          <w:p w14:paraId="60DD806F" w14:textId="77777777" w:rsidR="00D10463" w:rsidRPr="00B0224B" w:rsidRDefault="00D10463" w:rsidP="00A94B7A">
            <w:pPr>
              <w:jc w:val="right"/>
              <w:rPr>
                <w:rFonts w:ascii="ＭＳ ゴシック" w:eastAsia="ＭＳ ゴシック" w:hAnsi="ＭＳ ゴシック"/>
                <w:sz w:val="24"/>
              </w:rPr>
            </w:pPr>
            <w:r w:rsidRPr="00B0224B">
              <w:rPr>
                <w:rFonts w:ascii="ＭＳ ゴシック" w:eastAsia="ＭＳ ゴシック" w:hAnsi="ＭＳ ゴシック" w:hint="eastAsia"/>
                <w:sz w:val="24"/>
              </w:rPr>
              <w:t>５０，０００</w:t>
            </w:r>
          </w:p>
        </w:tc>
      </w:tr>
    </w:tbl>
    <w:p w14:paraId="6BC2BB9B" w14:textId="77777777" w:rsidR="00D10463" w:rsidRPr="00B0224B" w:rsidRDefault="00D10463" w:rsidP="00D10463">
      <w:pPr>
        <w:spacing w:line="300" w:lineRule="exact"/>
        <w:ind w:left="1100" w:hangingChars="500" w:hanging="1100"/>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　対象団体</w:t>
      </w:r>
    </w:p>
    <w:p w14:paraId="28A42697" w14:textId="77777777" w:rsidR="00D10463" w:rsidRPr="00B0224B" w:rsidRDefault="00D10463" w:rsidP="00D10463">
      <w:pPr>
        <w:spacing w:line="300" w:lineRule="exact"/>
        <w:ind w:left="708" w:hangingChars="322" w:hanging="708"/>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（１）老人クラブ連合会とは、伊勢・二見・小俣・御薗地区、及びそれらを取りまとめる組織。</w:t>
      </w:r>
    </w:p>
    <w:p w14:paraId="3C693D4E" w14:textId="77777777" w:rsidR="00D10463" w:rsidRPr="00B0224B" w:rsidRDefault="00D10463" w:rsidP="00D10463">
      <w:pPr>
        <w:spacing w:line="300" w:lineRule="exact"/>
        <w:ind w:left="629" w:hangingChars="286" w:hanging="629"/>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 xml:space="preserve"> </w:t>
      </w:r>
      <w:r w:rsidRPr="00B0224B">
        <w:rPr>
          <w:rFonts w:ascii="ＭＳ ゴシック" w:eastAsia="ＭＳ ゴシック" w:hAnsi="ＭＳ ゴシック" w:hint="eastAsia"/>
          <w:sz w:val="22"/>
          <w:szCs w:val="22"/>
        </w:rPr>
        <w:t>障がい者団体連合会とは、身体障がい者・知的障がい者・精神障がい者等の当事者、その家族が構成する団体、及びそれらを取りまとめる組織。</w:t>
      </w:r>
    </w:p>
    <w:p w14:paraId="2C61B9FF" w14:textId="77777777" w:rsidR="00D10463" w:rsidRPr="00B0224B" w:rsidRDefault="00D10463" w:rsidP="00D10463">
      <w:pPr>
        <w:numPr>
          <w:ilvl w:val="0"/>
          <w:numId w:val="7"/>
        </w:numPr>
        <w:spacing w:line="300" w:lineRule="exact"/>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母子寡婦福祉会とは、伊勢・二見・小俣・御薗支部、及びそれらを取りまとめる組織。</w:t>
      </w:r>
    </w:p>
    <w:p w14:paraId="3C292B40" w14:textId="77777777" w:rsidR="00D10463" w:rsidRPr="00B0224B" w:rsidRDefault="00D10463" w:rsidP="00D10463">
      <w:pPr>
        <w:numPr>
          <w:ilvl w:val="0"/>
          <w:numId w:val="7"/>
        </w:numPr>
        <w:spacing w:line="300" w:lineRule="exact"/>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民生委員児童委員協議会連合会とは、伊勢・二見・小俣・御薗地区、及びそれらを取りまとめる組織。</w:t>
      </w:r>
    </w:p>
    <w:p w14:paraId="126D1842" w14:textId="77777777" w:rsidR="00D10463" w:rsidRPr="00B0224B" w:rsidRDefault="00D10463" w:rsidP="00D10463">
      <w:pPr>
        <w:numPr>
          <w:ilvl w:val="0"/>
          <w:numId w:val="7"/>
        </w:numPr>
        <w:spacing w:line="300" w:lineRule="exact"/>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伊勢市女性団体連絡協議会とは、市内にある各地区婦人会を取りまとめる組織。</w:t>
      </w:r>
    </w:p>
    <w:p w14:paraId="7E4865ED" w14:textId="77777777" w:rsidR="00D10463" w:rsidRPr="00B0224B" w:rsidRDefault="00D10463" w:rsidP="00D10463">
      <w:pPr>
        <w:numPr>
          <w:ilvl w:val="0"/>
          <w:numId w:val="7"/>
        </w:numPr>
        <w:spacing w:line="300" w:lineRule="exact"/>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その他の団体とは、その他、障がいの種別を問わず、一つの活動を行うために横断的に各種障がい者が参加して、その活動に対して、社協会長が助成が必要と認めたもの。</w:t>
      </w:r>
    </w:p>
    <w:p w14:paraId="3A7B4004" w14:textId="77777777" w:rsidR="00D10463" w:rsidRPr="00B0224B" w:rsidRDefault="00D10463" w:rsidP="00D10463">
      <w:pPr>
        <w:spacing w:line="300" w:lineRule="exact"/>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※助成限度額</w:t>
      </w:r>
    </w:p>
    <w:p w14:paraId="2553AA4D" w14:textId="77777777" w:rsidR="00D10463" w:rsidRPr="00B0224B" w:rsidRDefault="00D10463" w:rsidP="00D10463">
      <w:pPr>
        <w:spacing w:line="300" w:lineRule="exact"/>
        <w:ind w:leftChars="228" w:left="479"/>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助成は予算の範囲で行い、助成額は支部やその他団体に対しては５万円、４団体以上を取りまとめる組織に対しては１０万円を限度とする。</w:t>
      </w:r>
    </w:p>
    <w:p w14:paraId="15B92571"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別表（第４条関係）</w:t>
      </w:r>
    </w:p>
    <w:p w14:paraId="7ADE0EE1"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１　助成対象となる経費</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187"/>
      </w:tblGrid>
      <w:tr w:rsidR="00D10463" w:rsidRPr="00B0224B" w14:paraId="5B8EA8AA" w14:textId="77777777" w:rsidTr="00A94B7A">
        <w:trPr>
          <w:trHeight w:val="407"/>
        </w:trPr>
        <w:tc>
          <w:tcPr>
            <w:tcW w:w="1163" w:type="pct"/>
          </w:tcPr>
          <w:p w14:paraId="33EDBBBC" w14:textId="77777777" w:rsidR="00D10463" w:rsidRPr="00B0224B" w:rsidRDefault="00D10463" w:rsidP="00A94B7A">
            <w:pPr>
              <w:jc w:val="cente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項目</w:t>
            </w:r>
          </w:p>
        </w:tc>
        <w:tc>
          <w:tcPr>
            <w:tcW w:w="3837" w:type="pct"/>
          </w:tcPr>
          <w:p w14:paraId="4247E7A6" w14:textId="77777777" w:rsidR="00D10463" w:rsidRPr="00B0224B" w:rsidRDefault="00D10463" w:rsidP="00A94B7A">
            <w:pPr>
              <w:jc w:val="cente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詳細</w:t>
            </w:r>
          </w:p>
        </w:tc>
      </w:tr>
      <w:tr w:rsidR="00D10463" w:rsidRPr="00B0224B" w14:paraId="057D16DB" w14:textId="77777777" w:rsidTr="00A94B7A">
        <w:trPr>
          <w:trHeight w:val="408"/>
        </w:trPr>
        <w:tc>
          <w:tcPr>
            <w:tcW w:w="1163" w:type="pct"/>
          </w:tcPr>
          <w:p w14:paraId="0AE9680A"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消耗品費</w:t>
            </w:r>
          </w:p>
        </w:tc>
        <w:tc>
          <w:tcPr>
            <w:tcW w:w="3837" w:type="pct"/>
          </w:tcPr>
          <w:p w14:paraId="3748F8C9"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チラシや会議等に使用するコピー用紙、インク等</w:t>
            </w:r>
          </w:p>
        </w:tc>
      </w:tr>
      <w:tr w:rsidR="00D10463" w:rsidRPr="00B0224B" w14:paraId="63F7801E" w14:textId="77777777" w:rsidTr="00A94B7A">
        <w:trPr>
          <w:trHeight w:val="407"/>
        </w:trPr>
        <w:tc>
          <w:tcPr>
            <w:tcW w:w="1163" w:type="pct"/>
          </w:tcPr>
          <w:p w14:paraId="2AE28F40"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材料費</w:t>
            </w:r>
          </w:p>
        </w:tc>
        <w:tc>
          <w:tcPr>
            <w:tcW w:w="3837" w:type="pct"/>
          </w:tcPr>
          <w:p w14:paraId="509E4CDC"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行事で使用する材料費（作品作りの材料、調理の食材料、飲料代等）</w:t>
            </w:r>
          </w:p>
        </w:tc>
      </w:tr>
      <w:tr w:rsidR="00D10463" w:rsidRPr="00B0224B" w14:paraId="5B847A16" w14:textId="77777777" w:rsidTr="00A94B7A">
        <w:trPr>
          <w:trHeight w:val="407"/>
        </w:trPr>
        <w:tc>
          <w:tcPr>
            <w:tcW w:w="1163" w:type="pct"/>
          </w:tcPr>
          <w:p w14:paraId="28FAE3D4"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研修費</w:t>
            </w:r>
          </w:p>
        </w:tc>
        <w:tc>
          <w:tcPr>
            <w:tcW w:w="3837" w:type="pct"/>
          </w:tcPr>
          <w:p w14:paraId="3C030931"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社会貢献活動に関する研修費（入場料、体験料）</w:t>
            </w:r>
          </w:p>
        </w:tc>
      </w:tr>
      <w:tr w:rsidR="00D10463" w:rsidRPr="00B0224B" w14:paraId="2D561622" w14:textId="77777777" w:rsidTr="00A94B7A">
        <w:trPr>
          <w:trHeight w:val="408"/>
        </w:trPr>
        <w:tc>
          <w:tcPr>
            <w:tcW w:w="1163" w:type="pct"/>
            <w:vAlign w:val="center"/>
          </w:tcPr>
          <w:p w14:paraId="044C7D4E"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賃借料</w:t>
            </w:r>
          </w:p>
        </w:tc>
        <w:tc>
          <w:tcPr>
            <w:tcW w:w="3837" w:type="pct"/>
            <w:vAlign w:val="center"/>
          </w:tcPr>
          <w:p w14:paraId="056FCE9D"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会場費、貸切バス代</w:t>
            </w:r>
          </w:p>
        </w:tc>
      </w:tr>
      <w:tr w:rsidR="00D10463" w:rsidRPr="00B0224B" w14:paraId="2D16655E" w14:textId="77777777" w:rsidTr="00A94B7A">
        <w:trPr>
          <w:trHeight w:val="407"/>
        </w:trPr>
        <w:tc>
          <w:tcPr>
            <w:tcW w:w="1163" w:type="pct"/>
            <w:vAlign w:val="center"/>
          </w:tcPr>
          <w:p w14:paraId="5A9BD990"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講師謝礼及び旅費</w:t>
            </w:r>
          </w:p>
        </w:tc>
        <w:tc>
          <w:tcPr>
            <w:tcW w:w="3837" w:type="pct"/>
            <w:vAlign w:val="center"/>
          </w:tcPr>
          <w:p w14:paraId="27F64088" w14:textId="77777777" w:rsidR="00D10463" w:rsidRPr="00B0224B" w:rsidRDefault="00D10463" w:rsidP="00A94B7A">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講演会、研修会の講師謝礼及び旅費</w:t>
            </w:r>
          </w:p>
        </w:tc>
      </w:tr>
      <w:tr w:rsidR="00D10463" w:rsidRPr="00B0224B" w14:paraId="0DC860A0" w14:textId="77777777" w:rsidTr="00A94B7A">
        <w:trPr>
          <w:trHeight w:val="407"/>
        </w:trPr>
        <w:tc>
          <w:tcPr>
            <w:tcW w:w="1163" w:type="pct"/>
            <w:vAlign w:val="center"/>
          </w:tcPr>
          <w:p w14:paraId="4F3B9752"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損害保険料</w:t>
            </w:r>
          </w:p>
        </w:tc>
        <w:tc>
          <w:tcPr>
            <w:tcW w:w="3837" w:type="pct"/>
            <w:vAlign w:val="center"/>
          </w:tcPr>
          <w:p w14:paraId="3C290C44" w14:textId="77777777" w:rsidR="00D10463" w:rsidRPr="00B0224B" w:rsidRDefault="00D10463" w:rsidP="00A94B7A">
            <w:pPr>
              <w:rPr>
                <w:rFonts w:ascii="ＭＳ ゴシック" w:eastAsia="ＭＳ ゴシック" w:hAnsi="ＭＳ ゴシック"/>
                <w:sz w:val="24"/>
              </w:rPr>
            </w:pPr>
            <w:r w:rsidRPr="00B0224B">
              <w:rPr>
                <w:rFonts w:ascii="ＭＳ ゴシック" w:eastAsia="ＭＳ ゴシック" w:hAnsi="ＭＳ ゴシック" w:hint="eastAsia"/>
                <w:sz w:val="24"/>
              </w:rPr>
              <w:t>活動に関する損害保険料</w:t>
            </w:r>
          </w:p>
        </w:tc>
      </w:tr>
    </w:tbl>
    <w:p w14:paraId="5B2F9E62"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※助成対象外の経費</w:t>
      </w:r>
    </w:p>
    <w:p w14:paraId="4CDC01A6"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・貸切バス以外の乗り物経費（タクシー代、電車代、自動車のガソリン代等）</w:t>
      </w:r>
    </w:p>
    <w:p w14:paraId="2F38144C"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・外注の食事代</w:t>
      </w:r>
    </w:p>
    <w:p w14:paraId="156F7D08" w14:textId="77777777" w:rsidR="00D10463" w:rsidRPr="00B0224B" w:rsidRDefault="00D10463" w:rsidP="00D10463">
      <w:pPr>
        <w:rPr>
          <w:rFonts w:ascii="ＭＳ ゴシック" w:eastAsia="ＭＳ ゴシック" w:hAnsi="ＭＳ ゴシック"/>
          <w:sz w:val="22"/>
          <w:szCs w:val="22"/>
        </w:rPr>
      </w:pPr>
      <w:r w:rsidRPr="00B0224B">
        <w:rPr>
          <w:rFonts w:ascii="ＭＳ ゴシック" w:eastAsia="ＭＳ ゴシック" w:hAnsi="ＭＳ ゴシック" w:hint="eastAsia"/>
          <w:sz w:val="22"/>
          <w:szCs w:val="22"/>
        </w:rPr>
        <w:t>・備品</w:t>
      </w:r>
    </w:p>
    <w:p w14:paraId="711C5214" w14:textId="77777777" w:rsidR="00D10463" w:rsidRDefault="00D10463" w:rsidP="00D10463">
      <w:pPr>
        <w:pStyle w:val="a7"/>
        <w:jc w:val="both"/>
        <w:rPr>
          <w:rFonts w:ascii="ＭＳ ゴシック" w:eastAsia="ＭＳ ゴシック" w:hAnsi="ＭＳ ゴシック"/>
          <w:kern w:val="0"/>
          <w:sz w:val="22"/>
          <w:szCs w:val="22"/>
        </w:rPr>
      </w:pPr>
      <w:r w:rsidRPr="000C1051">
        <w:rPr>
          <w:rFonts w:ascii="ＭＳ ゴシック" w:eastAsia="ＭＳ ゴシック" w:hAnsi="ＭＳ ゴシック" w:hint="eastAsia"/>
          <w:kern w:val="0"/>
          <w:sz w:val="22"/>
          <w:szCs w:val="22"/>
        </w:rPr>
        <w:t>・会報・機関誌</w:t>
      </w:r>
    </w:p>
    <w:sectPr w:rsidR="00D10463" w:rsidSect="00D10463">
      <w:headerReference w:type="default" r:id="rId7"/>
      <w:pgSz w:w="11906" w:h="16838" w:code="9"/>
      <w:pgMar w:top="567" w:right="1531" w:bottom="28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6A0E6" w14:textId="77777777" w:rsidR="005B6C4B" w:rsidRDefault="005B6C4B">
      <w:r>
        <w:separator/>
      </w:r>
    </w:p>
  </w:endnote>
  <w:endnote w:type="continuationSeparator" w:id="0">
    <w:p w14:paraId="754E815A" w14:textId="77777777" w:rsidR="005B6C4B" w:rsidRDefault="005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644E0" w14:textId="77777777" w:rsidR="005B6C4B" w:rsidRDefault="005B6C4B">
      <w:r>
        <w:separator/>
      </w:r>
    </w:p>
  </w:footnote>
  <w:footnote w:type="continuationSeparator" w:id="0">
    <w:p w14:paraId="4A7AB482" w14:textId="77777777" w:rsidR="005B6C4B" w:rsidRDefault="005B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08B78" w14:textId="77777777" w:rsidR="00D10463" w:rsidRPr="00DD6C32" w:rsidRDefault="00D10463" w:rsidP="005E3A2C">
    <w:pPr>
      <w:pStyle w:val="ac"/>
      <w:ind w:right="960"/>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52506"/>
    <w:multiLevelType w:val="hybridMultilevel"/>
    <w:tmpl w:val="CBB6C3EC"/>
    <w:lvl w:ilvl="0" w:tplc="F4BC5226">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28F1C0C"/>
    <w:multiLevelType w:val="hybridMultilevel"/>
    <w:tmpl w:val="8084DA30"/>
    <w:lvl w:ilvl="0" w:tplc="58CE6C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A912F8"/>
    <w:multiLevelType w:val="hybridMultilevel"/>
    <w:tmpl w:val="279A84C6"/>
    <w:lvl w:ilvl="0" w:tplc="BC56A1A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697506"/>
    <w:multiLevelType w:val="hybridMultilevel"/>
    <w:tmpl w:val="CCB26782"/>
    <w:lvl w:ilvl="0" w:tplc="3B604ABC">
      <w:start w:val="2"/>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68C404A1"/>
    <w:multiLevelType w:val="hybridMultilevel"/>
    <w:tmpl w:val="E0744E22"/>
    <w:lvl w:ilvl="0" w:tplc="5BC620F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29031097">
    <w:abstractNumId w:val="2"/>
  </w:num>
  <w:num w:numId="2" w16cid:durableId="1759210016">
    <w:abstractNumId w:val="3"/>
  </w:num>
  <w:num w:numId="3" w16cid:durableId="301889951">
    <w:abstractNumId w:val="1"/>
  </w:num>
  <w:num w:numId="4" w16cid:durableId="259023089">
    <w:abstractNumId w:val="0"/>
  </w:num>
  <w:num w:numId="5" w16cid:durableId="9685161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1320728">
    <w:abstractNumId w:val="4"/>
  </w:num>
  <w:num w:numId="7" w16cid:durableId="64095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63"/>
    <w:rsid w:val="00121274"/>
    <w:rsid w:val="00390C92"/>
    <w:rsid w:val="005B6C4B"/>
    <w:rsid w:val="006E2FCF"/>
    <w:rsid w:val="00D10463"/>
    <w:rsid w:val="00FB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206E1499"/>
  <w15:chartTrackingRefBased/>
  <w15:docId w15:val="{8CF08588-1283-470E-9158-879A17A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10463"/>
    <w:pPr>
      <w:jc w:val="right"/>
    </w:pPr>
    <w:rPr>
      <w:sz w:val="24"/>
      <w:szCs w:val="20"/>
    </w:rPr>
  </w:style>
  <w:style w:type="character" w:customStyle="1" w:styleId="a4">
    <w:name w:val="結語 (文字)"/>
    <w:basedOn w:val="a0"/>
    <w:link w:val="a3"/>
    <w:rsid w:val="00D10463"/>
    <w:rPr>
      <w:rFonts w:ascii="Century" w:eastAsia="ＭＳ 明朝" w:hAnsi="Century" w:cs="Times New Roman"/>
      <w:sz w:val="24"/>
      <w:szCs w:val="20"/>
    </w:rPr>
  </w:style>
  <w:style w:type="paragraph" w:styleId="a5">
    <w:name w:val="Body Text"/>
    <w:basedOn w:val="a"/>
    <w:link w:val="a6"/>
    <w:rsid w:val="00D10463"/>
    <w:pPr>
      <w:jc w:val="left"/>
    </w:pPr>
    <w:rPr>
      <w:sz w:val="24"/>
      <w:szCs w:val="20"/>
    </w:rPr>
  </w:style>
  <w:style w:type="character" w:customStyle="1" w:styleId="a6">
    <w:name w:val="本文 (文字)"/>
    <w:basedOn w:val="a0"/>
    <w:link w:val="a5"/>
    <w:rsid w:val="00D10463"/>
    <w:rPr>
      <w:rFonts w:ascii="Century" w:eastAsia="ＭＳ 明朝" w:hAnsi="Century" w:cs="Times New Roman"/>
      <w:sz w:val="24"/>
      <w:szCs w:val="20"/>
    </w:rPr>
  </w:style>
  <w:style w:type="paragraph" w:styleId="a7">
    <w:name w:val="Note Heading"/>
    <w:basedOn w:val="a"/>
    <w:next w:val="a"/>
    <w:link w:val="a8"/>
    <w:rsid w:val="00D10463"/>
    <w:pPr>
      <w:jc w:val="center"/>
    </w:pPr>
    <w:rPr>
      <w:sz w:val="24"/>
      <w:szCs w:val="20"/>
    </w:rPr>
  </w:style>
  <w:style w:type="character" w:customStyle="1" w:styleId="a8">
    <w:name w:val="記 (文字)"/>
    <w:basedOn w:val="a0"/>
    <w:link w:val="a7"/>
    <w:rsid w:val="00D10463"/>
    <w:rPr>
      <w:rFonts w:ascii="Century" w:eastAsia="ＭＳ 明朝" w:hAnsi="Century" w:cs="Times New Roman"/>
      <w:sz w:val="24"/>
      <w:szCs w:val="20"/>
    </w:rPr>
  </w:style>
  <w:style w:type="paragraph" w:styleId="a9">
    <w:name w:val="Balloon Text"/>
    <w:basedOn w:val="a"/>
    <w:link w:val="aa"/>
    <w:semiHidden/>
    <w:rsid w:val="00D10463"/>
    <w:rPr>
      <w:rFonts w:ascii="Arial" w:eastAsia="ＭＳ ゴシック" w:hAnsi="Arial"/>
      <w:sz w:val="18"/>
      <w:szCs w:val="18"/>
    </w:rPr>
  </w:style>
  <w:style w:type="character" w:customStyle="1" w:styleId="aa">
    <w:name w:val="吹き出し (文字)"/>
    <w:basedOn w:val="a0"/>
    <w:link w:val="a9"/>
    <w:semiHidden/>
    <w:rsid w:val="00D10463"/>
    <w:rPr>
      <w:rFonts w:ascii="Arial" w:eastAsia="ＭＳ ゴシック" w:hAnsi="Arial" w:cs="Times New Roman"/>
      <w:sz w:val="18"/>
      <w:szCs w:val="18"/>
    </w:rPr>
  </w:style>
  <w:style w:type="table" w:styleId="ab">
    <w:name w:val="Table Grid"/>
    <w:basedOn w:val="a1"/>
    <w:rsid w:val="00D10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D10463"/>
    <w:pPr>
      <w:tabs>
        <w:tab w:val="center" w:pos="4252"/>
        <w:tab w:val="right" w:pos="8504"/>
      </w:tabs>
      <w:snapToGrid w:val="0"/>
    </w:pPr>
  </w:style>
  <w:style w:type="character" w:customStyle="1" w:styleId="ad">
    <w:name w:val="ヘッダー (文字)"/>
    <w:basedOn w:val="a0"/>
    <w:link w:val="ac"/>
    <w:rsid w:val="00D10463"/>
    <w:rPr>
      <w:rFonts w:ascii="Century" w:eastAsia="ＭＳ 明朝" w:hAnsi="Century" w:cs="Times New Roman"/>
      <w:szCs w:val="24"/>
    </w:rPr>
  </w:style>
  <w:style w:type="paragraph" w:styleId="ae">
    <w:name w:val="footer"/>
    <w:basedOn w:val="a"/>
    <w:link w:val="af"/>
    <w:rsid w:val="00D10463"/>
    <w:pPr>
      <w:tabs>
        <w:tab w:val="center" w:pos="4252"/>
        <w:tab w:val="right" w:pos="8504"/>
      </w:tabs>
      <w:snapToGrid w:val="0"/>
    </w:pPr>
  </w:style>
  <w:style w:type="character" w:customStyle="1" w:styleId="af">
    <w:name w:val="フッター (文字)"/>
    <w:basedOn w:val="a0"/>
    <w:link w:val="ae"/>
    <w:rsid w:val="00D104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勢力　雅美</dc:creator>
  <cp:keywords/>
  <dc:description/>
  <cp:lastModifiedBy>中西　加奈</cp:lastModifiedBy>
  <cp:revision>5</cp:revision>
  <dcterms:created xsi:type="dcterms:W3CDTF">2024-01-22T06:29:00Z</dcterms:created>
  <dcterms:modified xsi:type="dcterms:W3CDTF">2024-04-18T09:15:00Z</dcterms:modified>
</cp:coreProperties>
</file>