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8E" w:rsidRPr="00557968" w:rsidRDefault="00B605E8" w:rsidP="00DF2B25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557968">
        <w:rPr>
          <w:rFonts w:ascii="ＭＳ ゴシック" w:eastAsia="ＭＳ ゴシック" w:hAnsi="ＭＳ ゴシック" w:hint="eastAsia"/>
          <w:sz w:val="24"/>
        </w:rPr>
        <w:t>福祉団体活動助成事業</w:t>
      </w:r>
      <w:r w:rsidR="00DF2B25" w:rsidRPr="00557968">
        <w:rPr>
          <w:rFonts w:ascii="ＭＳ ゴシック" w:eastAsia="ＭＳ ゴシック" w:hAnsi="ＭＳ ゴシック" w:hint="eastAsia"/>
          <w:sz w:val="24"/>
        </w:rPr>
        <w:t>実施要綱</w:t>
      </w:r>
    </w:p>
    <w:p w:rsidR="0058668E" w:rsidRPr="00557968" w:rsidRDefault="0058668E">
      <w:pPr>
        <w:rPr>
          <w:rFonts w:ascii="ＭＳ ゴシック" w:eastAsia="ＭＳ ゴシック" w:hAnsi="ＭＳ ゴシック" w:hint="eastAsia"/>
        </w:rPr>
      </w:pPr>
    </w:p>
    <w:p w:rsidR="0058668E" w:rsidRPr="00557968" w:rsidRDefault="00BE6C92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（目的</w:t>
      </w:r>
      <w:r w:rsidR="0058668E" w:rsidRPr="0055796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B605E8" w:rsidRPr="00557968" w:rsidRDefault="00B605E8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第１条　</w:t>
      </w:r>
      <w:r w:rsidR="00EE55FD" w:rsidRPr="00557968">
        <w:rPr>
          <w:rFonts w:ascii="ＭＳ ゴシック" w:eastAsia="ＭＳ ゴシック" w:hAnsi="ＭＳ ゴシック" w:hint="eastAsia"/>
          <w:sz w:val="22"/>
          <w:szCs w:val="22"/>
        </w:rPr>
        <w:t>この要綱は、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EE55FD" w:rsidRPr="00557968">
          <w:rPr>
            <w:rFonts w:ascii="ＭＳ ゴシック" w:eastAsia="ＭＳ ゴシック" w:hAnsi="ＭＳ ゴシック" w:hint="eastAsia"/>
            <w:sz w:val="22"/>
            <w:szCs w:val="22"/>
          </w:rPr>
          <w:t>伊勢市</w:t>
        </w:r>
      </w:smartTag>
      <w:r w:rsidR="00EE55FD" w:rsidRPr="00557968">
        <w:rPr>
          <w:rFonts w:ascii="ＭＳ ゴシック" w:eastAsia="ＭＳ ゴシック" w:hAnsi="ＭＳ ゴシック" w:hint="eastAsia"/>
          <w:sz w:val="22"/>
          <w:szCs w:val="22"/>
        </w:rPr>
        <w:t>社会福祉協議会（以下「社協」という。）が</w:t>
      </w:r>
      <w:r w:rsidR="00CC260B" w:rsidRPr="00557968">
        <w:rPr>
          <w:rFonts w:ascii="ＭＳ ゴシック" w:eastAsia="ＭＳ ゴシック" w:hAnsi="ＭＳ ゴシック" w:hint="eastAsia"/>
          <w:sz w:val="22"/>
          <w:szCs w:val="22"/>
        </w:rPr>
        <w:t>、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7A305D" w:rsidRPr="00557968">
          <w:rPr>
            <w:rFonts w:ascii="ＭＳ ゴシック" w:eastAsia="ＭＳ ゴシック" w:hAnsi="ＭＳ ゴシック" w:hint="eastAsia"/>
            <w:sz w:val="22"/>
            <w:szCs w:val="22"/>
          </w:rPr>
          <w:t>伊勢市</w:t>
        </w:r>
      </w:smartTag>
      <w:r w:rsidR="007A305D" w:rsidRPr="00557968">
        <w:rPr>
          <w:rFonts w:ascii="ＭＳ ゴシック" w:eastAsia="ＭＳ ゴシック" w:hAnsi="ＭＳ ゴシック" w:hint="eastAsia"/>
          <w:sz w:val="22"/>
          <w:szCs w:val="22"/>
        </w:rPr>
        <w:t>内で活動する各</w:t>
      </w:r>
      <w:r w:rsidR="00A01756" w:rsidRPr="00557968">
        <w:rPr>
          <w:rFonts w:ascii="ＭＳ ゴシック" w:eastAsia="ＭＳ ゴシック" w:hAnsi="ＭＳ ゴシック" w:hint="eastAsia"/>
          <w:sz w:val="22"/>
          <w:szCs w:val="22"/>
        </w:rPr>
        <w:t>福祉団体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（以下「福祉団体」という。）に対し、</w:t>
      </w:r>
      <w:r w:rsidR="000B1B76" w:rsidRPr="00557968">
        <w:rPr>
          <w:rFonts w:ascii="ＭＳ ゴシック" w:eastAsia="ＭＳ ゴシック" w:hAnsi="ＭＳ ゴシック" w:hint="eastAsia"/>
          <w:sz w:val="22"/>
          <w:szCs w:val="22"/>
        </w:rPr>
        <w:t>社会福祉の増進を図るための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0B1B76" w:rsidRPr="00557968">
        <w:rPr>
          <w:rFonts w:ascii="ＭＳ ゴシック" w:eastAsia="ＭＳ ゴシック" w:hAnsi="ＭＳ ゴシック" w:hint="eastAsia"/>
          <w:sz w:val="22"/>
          <w:szCs w:val="22"/>
        </w:rPr>
        <w:t>や事業を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支援することを目的</w:t>
      </w:r>
      <w:r w:rsidR="005A53A0" w:rsidRPr="00557968">
        <w:rPr>
          <w:rFonts w:ascii="ＭＳ ゴシック" w:eastAsia="ＭＳ ゴシック" w:hAnsi="ＭＳ ゴシック" w:hint="eastAsia"/>
          <w:sz w:val="22"/>
          <w:szCs w:val="22"/>
        </w:rPr>
        <w:t>に定める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8668E" w:rsidRPr="00557968" w:rsidRDefault="0058668E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31188A" w:rsidRPr="00557968" w:rsidRDefault="0031188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助成の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対象）</w:t>
      </w:r>
    </w:p>
    <w:p w:rsidR="00597764" w:rsidRPr="00557968" w:rsidRDefault="0031188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第２条　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助成の対象は、</w:t>
      </w:r>
      <w:r w:rsidR="0007228B" w:rsidRPr="00557968">
        <w:rPr>
          <w:rFonts w:ascii="ＭＳ ゴシック" w:eastAsia="ＭＳ ゴシック" w:hAnsi="ＭＳ ゴシック" w:hint="eastAsia"/>
          <w:sz w:val="22"/>
          <w:szCs w:val="22"/>
        </w:rPr>
        <w:t>次の各号に掲げる団体とする。</w:t>
      </w:r>
    </w:p>
    <w:p w:rsidR="0007228B" w:rsidRPr="00557968" w:rsidRDefault="0007228B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（１）老人クラブ連合会</w:t>
      </w:r>
    </w:p>
    <w:p w:rsidR="00117AB8" w:rsidRPr="00557968" w:rsidRDefault="007A305D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065861" w:rsidRPr="00557968">
        <w:rPr>
          <w:rFonts w:ascii="ＭＳ ゴシック" w:eastAsia="ＭＳ ゴシック" w:hAnsi="ＭＳ ゴシック" w:hint="eastAsia"/>
          <w:sz w:val="22"/>
          <w:szCs w:val="22"/>
        </w:rPr>
        <w:t>障がい</w:t>
      </w:r>
      <w:r w:rsidR="0007228B" w:rsidRPr="00557968">
        <w:rPr>
          <w:rFonts w:ascii="ＭＳ ゴシック" w:eastAsia="ＭＳ ゴシック" w:hAnsi="ＭＳ ゴシック" w:hint="eastAsia"/>
          <w:sz w:val="22"/>
          <w:szCs w:val="22"/>
        </w:rPr>
        <w:t>者団体</w:t>
      </w:r>
    </w:p>
    <w:p w:rsidR="0007228B" w:rsidRPr="00557968" w:rsidRDefault="0007228B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（３）母子寡婦福祉会</w:t>
      </w:r>
    </w:p>
    <w:p w:rsidR="00065861" w:rsidRPr="00557968" w:rsidRDefault="00065861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（４）民生委員児童委員協議会連合会</w:t>
      </w:r>
    </w:p>
    <w:p w:rsidR="00D46553" w:rsidRPr="00557968" w:rsidRDefault="00D46553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（５）</w:t>
      </w:r>
      <w:smartTag w:uri="schemas-MSNCTYST-com/MSNCTYST" w:element="MSNCTYST">
        <w:smartTagPr>
          <w:attr w:name="Address" w:val="伊勢市"/>
          <w:attr w:name="AddressList" w:val="24:三重県伊勢市;"/>
        </w:smartTagPr>
        <w:r w:rsidRPr="00557968">
          <w:rPr>
            <w:rFonts w:ascii="ＭＳ ゴシック" w:eastAsia="ＭＳ ゴシック" w:hAnsi="ＭＳ ゴシック" w:hint="eastAsia"/>
            <w:sz w:val="22"/>
            <w:szCs w:val="22"/>
          </w:rPr>
          <w:t>伊勢市</w:t>
        </w:r>
      </w:smartTag>
      <w:r w:rsidRPr="00557968">
        <w:rPr>
          <w:rFonts w:ascii="ＭＳ ゴシック" w:eastAsia="ＭＳ ゴシック" w:hAnsi="ＭＳ ゴシック" w:hint="eastAsia"/>
          <w:sz w:val="22"/>
          <w:szCs w:val="22"/>
        </w:rPr>
        <w:t>婦人会連絡協議会</w:t>
      </w:r>
    </w:p>
    <w:p w:rsidR="0007228B" w:rsidRPr="00557968" w:rsidRDefault="0007228B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46553" w:rsidRPr="0055796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01756" w:rsidRPr="00557968">
        <w:rPr>
          <w:rFonts w:ascii="ＭＳ ゴシック" w:eastAsia="ＭＳ ゴシック" w:hAnsi="ＭＳ ゴシック" w:hint="eastAsia"/>
          <w:sz w:val="22"/>
          <w:szCs w:val="22"/>
        </w:rPr>
        <w:t>その他、社協会長が認める団体</w:t>
      </w:r>
    </w:p>
    <w:p w:rsidR="0007228B" w:rsidRPr="00557968" w:rsidRDefault="0007228B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3601DA" w:rsidRPr="00557968" w:rsidRDefault="003601D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（助成対象事業）</w:t>
      </w:r>
    </w:p>
    <w:p w:rsidR="003601DA" w:rsidRPr="00557968" w:rsidRDefault="003601DA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第３条　社</w:t>
      </w:r>
      <w:r w:rsidR="003A61D3" w:rsidRPr="00557968">
        <w:rPr>
          <w:rFonts w:ascii="ＭＳ ゴシック" w:eastAsia="ＭＳ ゴシック" w:hAnsi="ＭＳ ゴシック" w:hint="eastAsia"/>
          <w:sz w:val="22"/>
          <w:szCs w:val="22"/>
        </w:rPr>
        <w:t>協は、福祉団体に対し、次に掲げる事業に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助</w:t>
      </w:r>
      <w:r w:rsidR="00A2402C" w:rsidRPr="00557968">
        <w:rPr>
          <w:rFonts w:ascii="ＭＳ ゴシック" w:eastAsia="ＭＳ ゴシック" w:hAnsi="ＭＳ ゴシック" w:hint="eastAsia"/>
          <w:sz w:val="22"/>
          <w:szCs w:val="22"/>
        </w:rPr>
        <w:t>成するものであって、</w:t>
      </w:r>
      <w:r w:rsidR="003A61D3" w:rsidRPr="00557968">
        <w:rPr>
          <w:rFonts w:ascii="ＭＳ ゴシック" w:eastAsia="ＭＳ ゴシック" w:hAnsi="ＭＳ ゴシック" w:hint="eastAsia"/>
          <w:sz w:val="22"/>
          <w:szCs w:val="22"/>
        </w:rPr>
        <w:t>助成限度額は</w:t>
      </w:r>
      <w:r w:rsidR="00A2402C" w:rsidRPr="00557968">
        <w:rPr>
          <w:rFonts w:ascii="ＭＳ ゴシック" w:eastAsia="ＭＳ ゴシック" w:hAnsi="ＭＳ ゴシック" w:hint="eastAsia"/>
          <w:sz w:val="22"/>
          <w:szCs w:val="22"/>
        </w:rPr>
        <w:t>別表に定めるものとする。</w:t>
      </w:r>
    </w:p>
    <w:p w:rsidR="003601DA" w:rsidRPr="00557968" w:rsidRDefault="00D71E26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（１）福祉団体が地域と協働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して実施する事業</w:t>
      </w:r>
    </w:p>
    <w:p w:rsidR="0052300F" w:rsidRPr="00557968" w:rsidRDefault="0052300F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（２）福祉団体が主体的に関わって進める社会貢献活動事業</w:t>
      </w:r>
    </w:p>
    <w:p w:rsidR="003601DA" w:rsidRPr="00557968" w:rsidRDefault="004B1165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）その他、社協会長が助成を必要と認めた事業</w:t>
      </w:r>
    </w:p>
    <w:p w:rsidR="003601DA" w:rsidRPr="00557968" w:rsidRDefault="003601D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DE0917" w:rsidRPr="00557968" w:rsidRDefault="00DE0917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（助成対象経費）</w:t>
      </w:r>
    </w:p>
    <w:p w:rsidR="004D492B" w:rsidRPr="00557968" w:rsidRDefault="003601DA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第４</w:t>
      </w:r>
      <w:r w:rsidR="00DE0917" w:rsidRPr="00557968">
        <w:rPr>
          <w:rFonts w:ascii="ＭＳ ゴシック" w:eastAsia="ＭＳ ゴシック" w:hAnsi="ＭＳ ゴシック" w:hint="eastAsia"/>
          <w:sz w:val="22"/>
          <w:szCs w:val="22"/>
        </w:rPr>
        <w:t>条　助成金の交付の対象となる経費は、</w:t>
      </w:r>
      <w:r w:rsidR="004200DD" w:rsidRPr="00557968">
        <w:rPr>
          <w:rFonts w:ascii="ＭＳ ゴシック" w:eastAsia="ＭＳ ゴシック" w:hAnsi="ＭＳ ゴシック" w:hint="eastAsia"/>
          <w:sz w:val="22"/>
          <w:szCs w:val="22"/>
        </w:rPr>
        <w:t>福祉</w:t>
      </w:r>
      <w:r w:rsidR="00DE0917" w:rsidRPr="00557968">
        <w:rPr>
          <w:rFonts w:ascii="ＭＳ ゴシック" w:eastAsia="ＭＳ ゴシック" w:hAnsi="ＭＳ ゴシック" w:hint="eastAsia"/>
          <w:sz w:val="22"/>
          <w:szCs w:val="22"/>
        </w:rPr>
        <w:t>団体が</w:t>
      </w:r>
      <w:r w:rsidR="000B4FA1" w:rsidRPr="00557968">
        <w:rPr>
          <w:rFonts w:ascii="ＭＳ ゴシック" w:eastAsia="ＭＳ ゴシック" w:hAnsi="ＭＳ ゴシック" w:hint="eastAsia"/>
          <w:sz w:val="22"/>
          <w:szCs w:val="22"/>
        </w:rPr>
        <w:t>対象事業を実施するために直接要する経費</w:t>
      </w:r>
      <w:r w:rsidR="0037536E" w:rsidRPr="00557968">
        <w:rPr>
          <w:rFonts w:ascii="ＭＳ ゴシック" w:eastAsia="ＭＳ ゴシック" w:hAnsi="ＭＳ ゴシック" w:hint="eastAsia"/>
          <w:sz w:val="22"/>
          <w:szCs w:val="22"/>
        </w:rPr>
        <w:t>とし、別表に定めるものとする。</w:t>
      </w:r>
    </w:p>
    <w:p w:rsidR="004200DD" w:rsidRPr="00557968" w:rsidRDefault="004200DD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C97E0A" w:rsidRPr="00557968" w:rsidRDefault="003601D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（助成金の申請</w:t>
      </w:r>
      <w:r w:rsidR="00E26CA4" w:rsidRPr="0055796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91242" w:rsidRPr="00557968" w:rsidRDefault="003601DA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第５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条　助成を受けようとする</w:t>
      </w:r>
      <w:r w:rsidR="004200DD" w:rsidRPr="00557968">
        <w:rPr>
          <w:rFonts w:ascii="ＭＳ ゴシック" w:eastAsia="ＭＳ ゴシック" w:hAnsi="ＭＳ ゴシック" w:hint="eastAsia"/>
          <w:sz w:val="22"/>
          <w:szCs w:val="22"/>
        </w:rPr>
        <w:t>福祉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団体は、</w:t>
      </w:r>
      <w:r w:rsidR="00B55614" w:rsidRPr="00557968">
        <w:rPr>
          <w:rFonts w:ascii="ＭＳ ゴシック" w:eastAsia="ＭＳ ゴシック" w:hAnsi="ＭＳ ゴシック" w:hint="eastAsia"/>
          <w:sz w:val="22"/>
          <w:szCs w:val="22"/>
        </w:rPr>
        <w:t>福祉団体活動助</w:t>
      </w:r>
      <w:r w:rsidR="00B22530" w:rsidRPr="00557968">
        <w:rPr>
          <w:rFonts w:ascii="ＭＳ ゴシック" w:eastAsia="ＭＳ ゴシック" w:hAnsi="ＭＳ ゴシック" w:hint="eastAsia"/>
          <w:sz w:val="22"/>
          <w:szCs w:val="22"/>
        </w:rPr>
        <w:t>成</w:t>
      </w:r>
      <w:r w:rsidR="00341EB2" w:rsidRPr="00557968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申請書（様式</w:t>
      </w:r>
      <w:r w:rsidR="00E2701D" w:rsidRPr="0055796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00566C" w:rsidRPr="00557968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22530" w:rsidRPr="00557968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CD4E6A" w:rsidRPr="00557968">
        <w:rPr>
          <w:rFonts w:ascii="ＭＳ ゴシック" w:eastAsia="ＭＳ ゴシック" w:hAnsi="ＭＳ ゴシック" w:hint="eastAsia"/>
          <w:sz w:val="22"/>
          <w:szCs w:val="22"/>
        </w:rPr>
        <w:t>－１、様式第１</w:t>
      </w:r>
      <w:r w:rsidR="00B22530" w:rsidRPr="00557968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CD4E6A" w:rsidRPr="00557968">
        <w:rPr>
          <w:rFonts w:ascii="ＭＳ ゴシック" w:eastAsia="ＭＳ ゴシック" w:hAnsi="ＭＳ ゴシック" w:hint="eastAsia"/>
          <w:sz w:val="22"/>
          <w:szCs w:val="22"/>
        </w:rPr>
        <w:t>－２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）を</w:t>
      </w:r>
      <w:r w:rsidR="00F66E4D" w:rsidRPr="00557968">
        <w:rPr>
          <w:rFonts w:ascii="ＭＳ ゴシック" w:eastAsia="ＭＳ ゴシック" w:hAnsi="ＭＳ ゴシック" w:hint="eastAsia"/>
          <w:sz w:val="22"/>
          <w:szCs w:val="22"/>
        </w:rPr>
        <w:t>社協が示した期日までに社協会長へ提出する。</w:t>
      </w:r>
    </w:p>
    <w:p w:rsidR="00891242" w:rsidRPr="00557968" w:rsidRDefault="00891242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891242" w:rsidRPr="00557968" w:rsidRDefault="00891242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（助成の決定）</w:t>
      </w:r>
    </w:p>
    <w:p w:rsidR="003601DA" w:rsidRPr="00557968" w:rsidRDefault="003601DA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第６</w:t>
      </w:r>
      <w:r w:rsidR="00E26CA4"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条　</w:t>
      </w:r>
      <w:r w:rsidR="0049215A" w:rsidRPr="00557968">
        <w:rPr>
          <w:rFonts w:ascii="ＭＳ ゴシック" w:eastAsia="ＭＳ ゴシック" w:hAnsi="ＭＳ ゴシック" w:hint="eastAsia"/>
          <w:sz w:val="22"/>
          <w:szCs w:val="22"/>
        </w:rPr>
        <w:t>社協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会長が前条の申請書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を受理したときは、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その内容を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審査し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て助成の適否を決定し</w:t>
      </w:r>
      <w:r w:rsidR="00891242" w:rsidRPr="0055796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55614" w:rsidRPr="00557968">
        <w:rPr>
          <w:rFonts w:ascii="ＭＳ ゴシック" w:eastAsia="ＭＳ ゴシック" w:hAnsi="ＭＳ ゴシック" w:hint="eastAsia"/>
          <w:sz w:val="22"/>
          <w:szCs w:val="22"/>
        </w:rPr>
        <w:t>福祉団体活動助成</w:t>
      </w:r>
      <w:r w:rsidR="00341EB2" w:rsidRPr="00557968">
        <w:rPr>
          <w:rFonts w:ascii="ＭＳ ゴシック" w:eastAsia="ＭＳ ゴシック" w:hAnsi="ＭＳ ゴシック" w:hint="eastAsia"/>
          <w:sz w:val="22"/>
          <w:szCs w:val="22"/>
        </w:rPr>
        <w:t>決定通知書（様式</w:t>
      </w:r>
      <w:r w:rsidR="00E2701D" w:rsidRPr="0055796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1A4935" w:rsidRPr="0055796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2701D" w:rsidRPr="00557968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－１</w:t>
      </w:r>
      <w:r w:rsidR="007A305D" w:rsidRPr="00557968">
        <w:rPr>
          <w:rFonts w:ascii="ＭＳ ゴシック" w:eastAsia="ＭＳ ゴシック" w:hAnsi="ＭＳ ゴシック" w:hint="eastAsia"/>
          <w:sz w:val="22"/>
          <w:szCs w:val="22"/>
        </w:rPr>
        <w:t>）または</w:t>
      </w:r>
      <w:r w:rsidR="00B55614" w:rsidRPr="00557968">
        <w:rPr>
          <w:rFonts w:ascii="ＭＳ ゴシック" w:eastAsia="ＭＳ ゴシック" w:hAnsi="ＭＳ ゴシック" w:hint="eastAsia"/>
          <w:sz w:val="22"/>
          <w:szCs w:val="22"/>
        </w:rPr>
        <w:t>福祉団体活動助成</w:t>
      </w:r>
      <w:r w:rsidR="007A305D" w:rsidRPr="00557968">
        <w:rPr>
          <w:rFonts w:ascii="ＭＳ ゴシック" w:eastAsia="ＭＳ ゴシック" w:hAnsi="ＭＳ ゴシック" w:hint="eastAsia"/>
          <w:sz w:val="22"/>
          <w:szCs w:val="22"/>
        </w:rPr>
        <w:t>却下通知書（様式第２号－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41EB2" w:rsidRPr="0055796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597764" w:rsidRPr="00557968">
        <w:rPr>
          <w:rFonts w:ascii="ＭＳ ゴシック" w:eastAsia="ＭＳ ゴシック" w:hAnsi="ＭＳ ゴシック" w:hint="eastAsia"/>
          <w:sz w:val="22"/>
          <w:szCs w:val="22"/>
        </w:rPr>
        <w:t>を福祉団体へ</w:t>
      </w:r>
      <w:r w:rsidR="00341EB2" w:rsidRPr="00557968">
        <w:rPr>
          <w:rFonts w:ascii="ＭＳ ゴシック" w:eastAsia="ＭＳ ゴシック" w:hAnsi="ＭＳ ゴシック" w:hint="eastAsia"/>
          <w:sz w:val="22"/>
          <w:szCs w:val="22"/>
        </w:rPr>
        <w:t>通知する。</w:t>
      </w:r>
    </w:p>
    <w:p w:rsidR="00B22530" w:rsidRPr="00557968" w:rsidRDefault="00B22530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2E4905" w:rsidRPr="00557968" w:rsidRDefault="00117AB8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事業の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報告）</w:t>
      </w:r>
    </w:p>
    <w:p w:rsidR="004E0DB5" w:rsidRPr="00557968" w:rsidRDefault="00341EB2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17AB8" w:rsidRPr="00557968">
        <w:rPr>
          <w:rFonts w:ascii="ＭＳ ゴシック" w:eastAsia="ＭＳ ゴシック" w:hAnsi="ＭＳ ゴシック" w:hint="eastAsia"/>
          <w:sz w:val="22"/>
          <w:szCs w:val="22"/>
        </w:rPr>
        <w:t>条　助成を受けた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福祉団体は、</w:t>
      </w:r>
      <w:r w:rsidR="00432D1E" w:rsidRPr="00557968">
        <w:rPr>
          <w:rFonts w:ascii="ＭＳ ゴシック" w:eastAsia="ＭＳ ゴシック" w:hAnsi="ＭＳ ゴシック" w:hint="eastAsia"/>
          <w:sz w:val="22"/>
          <w:szCs w:val="22"/>
        </w:rPr>
        <w:t>事業終了後、その日から30</w:t>
      </w:r>
      <w:r w:rsidR="00CF7CDF" w:rsidRPr="00557968">
        <w:rPr>
          <w:rFonts w:ascii="ＭＳ ゴシック" w:eastAsia="ＭＳ ゴシック" w:hAnsi="ＭＳ ゴシック" w:hint="eastAsia"/>
          <w:sz w:val="22"/>
          <w:szCs w:val="22"/>
        </w:rPr>
        <w:t>日以内</w:t>
      </w:r>
      <w:r w:rsidR="00E10F0F" w:rsidRPr="00557968">
        <w:rPr>
          <w:rFonts w:ascii="ＭＳ ゴシック" w:eastAsia="ＭＳ ゴシック" w:hAnsi="ＭＳ ゴシック" w:hint="eastAsia"/>
          <w:sz w:val="22"/>
          <w:szCs w:val="22"/>
        </w:rPr>
        <w:t>または当該年度の末日のいず</w:t>
      </w:r>
      <w:r w:rsidR="00432D1E" w:rsidRPr="00557968">
        <w:rPr>
          <w:rFonts w:ascii="ＭＳ ゴシック" w:eastAsia="ＭＳ ゴシック" w:hAnsi="ＭＳ ゴシック" w:hint="eastAsia"/>
          <w:sz w:val="22"/>
          <w:szCs w:val="22"/>
        </w:rPr>
        <w:t>れか早い日までに、</w:t>
      </w:r>
      <w:r w:rsidR="0032649D" w:rsidRPr="00557968">
        <w:rPr>
          <w:rFonts w:ascii="ＭＳ ゴシック" w:eastAsia="ＭＳ ゴシック" w:hAnsi="ＭＳ ゴシック" w:hint="eastAsia"/>
          <w:sz w:val="22"/>
          <w:szCs w:val="22"/>
        </w:rPr>
        <w:t>福祉団体活動助成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D6565E" w:rsidRPr="00557968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DF2B25" w:rsidRPr="00557968">
        <w:rPr>
          <w:rFonts w:ascii="ＭＳ ゴシック" w:eastAsia="ＭＳ ゴシック" w:hAnsi="ＭＳ ゴシック" w:hint="eastAsia"/>
          <w:sz w:val="22"/>
          <w:szCs w:val="22"/>
        </w:rPr>
        <w:t>報告書</w:t>
      </w:r>
      <w:r w:rsidR="004E1964" w:rsidRPr="00557968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E2701D" w:rsidRPr="0055796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00566C" w:rsidRPr="0055796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2701D" w:rsidRPr="00557968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4E0DB5" w:rsidRPr="0055796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A305D" w:rsidRPr="0055796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32D1E" w:rsidRPr="00557968">
        <w:rPr>
          <w:rFonts w:ascii="ＭＳ ゴシック" w:eastAsia="ＭＳ ゴシック" w:hAnsi="ＭＳ ゴシック" w:hint="eastAsia"/>
          <w:sz w:val="22"/>
          <w:szCs w:val="22"/>
        </w:rPr>
        <w:t>および</w:t>
      </w:r>
      <w:r w:rsidR="007A305D" w:rsidRPr="00557968">
        <w:rPr>
          <w:rFonts w:ascii="ＭＳ ゴシック" w:eastAsia="ＭＳ ゴシック" w:hAnsi="ＭＳ ゴシック" w:hint="eastAsia"/>
          <w:sz w:val="22"/>
          <w:szCs w:val="22"/>
        </w:rPr>
        <w:t>領収証</w:t>
      </w:r>
      <w:r w:rsidR="0037536E" w:rsidRPr="00557968">
        <w:rPr>
          <w:rFonts w:ascii="ＭＳ ゴシック" w:eastAsia="ＭＳ ゴシック" w:hAnsi="ＭＳ ゴシック" w:hint="eastAsia"/>
          <w:sz w:val="22"/>
          <w:szCs w:val="22"/>
        </w:rPr>
        <w:t>（原本）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32D1E" w:rsidRPr="0055796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社協会長へ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提出する</w:t>
      </w:r>
      <w:r w:rsidR="00DF2B25" w:rsidRPr="0055796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A01756" w:rsidRPr="00557968" w:rsidRDefault="00A01756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4D492B" w:rsidRPr="00557968" w:rsidRDefault="004D492B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（助成金の返還）</w:t>
      </w:r>
    </w:p>
    <w:p w:rsidR="004D492B" w:rsidRPr="00557968" w:rsidRDefault="004D492B" w:rsidP="00C21AF6">
      <w:pPr>
        <w:spacing w:line="27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条　助成金を受けた福祉団体が、災害その他、特別な事由による場合を除く他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、正当な理由なく次に掲げるいずれかに該当するときは、助成金の全額又は、一部を返還しなければならない。</w:t>
      </w:r>
    </w:p>
    <w:p w:rsidR="003877E7" w:rsidRPr="00557968" w:rsidRDefault="003B0B4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助成対象事業を実施せず、又は実施する意思が認められないとき</w:t>
      </w:r>
    </w:p>
    <w:p w:rsidR="003877E7" w:rsidRPr="00557968" w:rsidRDefault="003B0B4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助成対象事業を中止し、完了する見込みがないとき</w:t>
      </w:r>
    </w:p>
    <w:p w:rsidR="004D492B" w:rsidRPr="00557968" w:rsidRDefault="003B0B4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3877E7" w:rsidRPr="00557968">
        <w:rPr>
          <w:rFonts w:ascii="ＭＳ ゴシック" w:eastAsia="ＭＳ ゴシック" w:hAnsi="ＭＳ ゴシック" w:hint="eastAsia"/>
          <w:sz w:val="22"/>
          <w:szCs w:val="22"/>
        </w:rPr>
        <w:t>助成金を目的外に使用したとき</w:t>
      </w:r>
    </w:p>
    <w:p w:rsidR="003877E7" w:rsidRPr="00557968" w:rsidRDefault="003877E7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8D64F4" w:rsidRPr="00557968" w:rsidRDefault="003B0B4A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（補則</w:t>
      </w:r>
      <w:r w:rsidR="008D64F4" w:rsidRPr="0055796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D64F4" w:rsidRPr="00557968" w:rsidRDefault="002259C8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8D64F4" w:rsidRPr="00557968">
        <w:rPr>
          <w:rFonts w:ascii="ＭＳ ゴシック" w:eastAsia="ＭＳ ゴシック" w:hAnsi="ＭＳ ゴシック" w:hint="eastAsia"/>
          <w:sz w:val="22"/>
          <w:szCs w:val="22"/>
        </w:rPr>
        <w:t>条　この要綱に定めるもののほか、必要な事項は、社協会長が別に定める。</w:t>
      </w:r>
    </w:p>
    <w:p w:rsidR="008D64F4" w:rsidRPr="00557968" w:rsidRDefault="008D64F4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DF2B25" w:rsidRPr="00557968" w:rsidRDefault="003877E7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附則</w:t>
      </w:r>
    </w:p>
    <w:p w:rsidR="00DF2B25" w:rsidRPr="00557968" w:rsidRDefault="00DF2B25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この要綱は</w:t>
      </w:r>
      <w:r w:rsidR="003601DA" w:rsidRPr="0055796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C349CD" w:rsidRPr="00557968">
        <w:rPr>
          <w:rFonts w:ascii="ＭＳ ゴシック" w:eastAsia="ＭＳ ゴシック" w:hAnsi="ＭＳ ゴシック" w:hint="eastAsia"/>
          <w:sz w:val="22"/>
          <w:szCs w:val="22"/>
        </w:rPr>
        <w:t>１８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349CD"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　４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349CD"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　１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51032C" w:rsidRPr="00557968" w:rsidRDefault="0051032C" w:rsidP="001B0123">
      <w:pPr>
        <w:spacing w:line="270" w:lineRule="exact"/>
        <w:rPr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この要綱は、平成１９年　４月　１日より施行する。</w:t>
      </w:r>
    </w:p>
    <w:p w:rsidR="003A61D3" w:rsidRPr="00557968" w:rsidRDefault="002F6DE2" w:rsidP="001B0123">
      <w:pPr>
        <w:spacing w:line="270" w:lineRule="exact"/>
        <w:rPr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この要綱は、平成２０年　４</w:t>
      </w:r>
      <w:r w:rsidR="003A61D3" w:rsidRPr="0055796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　１</w:t>
      </w:r>
      <w:r w:rsidR="003A61D3" w:rsidRPr="00557968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1D7BB2" w:rsidRPr="00557968" w:rsidRDefault="007B6337" w:rsidP="001B0123">
      <w:pPr>
        <w:spacing w:line="270" w:lineRule="exact"/>
        <w:rPr>
          <w:rFonts w:ascii="ＭＳ 明朝" w:hAnsi="ＭＳ 明朝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この要綱は、平成２１年　４</w:t>
      </w:r>
      <w:r w:rsidR="00D46553" w:rsidRPr="0055796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 xml:space="preserve">　１</w:t>
      </w:r>
      <w:r w:rsidR="00D46553" w:rsidRPr="00557968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1D7BB2" w:rsidRDefault="00ED7E3C" w:rsidP="001B0123">
      <w:pPr>
        <w:spacing w:line="27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この要綱は、平成２４年　４月　１</w:t>
      </w:r>
      <w:r w:rsidR="0037536E" w:rsidRPr="00557968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F741B7" w:rsidRPr="00B0224B" w:rsidRDefault="00F741B7" w:rsidP="001B0123">
      <w:pPr>
        <w:spacing w:line="270" w:lineRule="exact"/>
        <w:rPr>
          <w:rFonts w:ascii="ＭＳ 明朝" w:hAnsi="ＭＳ 明朝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lastRenderedPageBreak/>
        <w:t>この要綱は、平成２５年　４月　１日より施行する。</w:t>
      </w:r>
    </w:p>
    <w:p w:rsidR="008C76AD" w:rsidRDefault="00DE48BD" w:rsidP="0058668E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この要綱は、平成２５年１０月　１日より施行する。</w:t>
      </w:r>
    </w:p>
    <w:p w:rsidR="00DE48BD" w:rsidRPr="00B0224B" w:rsidRDefault="00DE48BD" w:rsidP="0058668E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E4905" w:rsidRPr="00557968" w:rsidRDefault="008C40FA" w:rsidP="0058668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57968">
        <w:rPr>
          <w:rFonts w:ascii="ＭＳ ゴシック" w:eastAsia="ＭＳ ゴシック" w:hAnsi="ＭＳ ゴシック" w:hint="eastAsia"/>
          <w:sz w:val="22"/>
          <w:szCs w:val="22"/>
        </w:rPr>
        <w:t>別表（第３</w:t>
      </w:r>
      <w:r w:rsidR="00706911" w:rsidRPr="00557968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Pr="00557968">
        <w:rPr>
          <w:rFonts w:ascii="ＭＳ ゴシック" w:eastAsia="ＭＳ ゴシック" w:hAnsi="ＭＳ ゴシック" w:hint="eastAsia"/>
          <w:sz w:val="22"/>
          <w:szCs w:val="22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340"/>
      </w:tblGrid>
      <w:tr w:rsidR="00E56B0C" w:rsidRPr="00557968" w:rsidTr="00B123E4">
        <w:tc>
          <w:tcPr>
            <w:tcW w:w="4968" w:type="dxa"/>
          </w:tcPr>
          <w:p w:rsidR="00E56B0C" w:rsidRPr="00557968" w:rsidRDefault="00E56B0C" w:rsidP="00B123E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対</w:t>
            </w:r>
            <w:r w:rsidR="00C04497" w:rsidRPr="0055796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象</w:t>
            </w:r>
            <w:r w:rsidR="00C04497" w:rsidRPr="0055796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団</w:t>
            </w:r>
            <w:r w:rsidR="00C04497" w:rsidRPr="0055796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体</w:t>
            </w:r>
          </w:p>
        </w:tc>
        <w:tc>
          <w:tcPr>
            <w:tcW w:w="2340" w:type="dxa"/>
          </w:tcPr>
          <w:p w:rsidR="00E56B0C" w:rsidRPr="00557968" w:rsidRDefault="00E56B0C" w:rsidP="00B123E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助成限度額</w:t>
            </w:r>
            <w:r w:rsidR="00C04497" w:rsidRPr="00557968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E56B0C" w:rsidRPr="00557968" w:rsidTr="00B123E4">
        <w:tc>
          <w:tcPr>
            <w:tcW w:w="4968" w:type="dxa"/>
          </w:tcPr>
          <w:p w:rsidR="00E56B0C" w:rsidRPr="00557968" w:rsidRDefault="00E56B0C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老人クラブ連合会</w:t>
            </w:r>
          </w:p>
        </w:tc>
        <w:tc>
          <w:tcPr>
            <w:tcW w:w="2340" w:type="dxa"/>
          </w:tcPr>
          <w:p w:rsidR="00E56B0C" w:rsidRPr="00557968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57968">
              <w:rPr>
                <w:rFonts w:ascii="ＭＳ ゴシック" w:eastAsia="ＭＳ ゴシック" w:hAnsi="ＭＳ ゴシック" w:hint="eastAsia"/>
                <w:sz w:val="24"/>
              </w:rPr>
              <w:t>１００，０００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6F2E22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各地区</w:t>
            </w:r>
            <w:r w:rsidR="006A4028" w:rsidRPr="00B0224B">
              <w:rPr>
                <w:rFonts w:ascii="ＭＳ ゴシック" w:eastAsia="ＭＳ ゴシック" w:hAnsi="ＭＳ ゴシック" w:hint="eastAsia"/>
                <w:sz w:val="24"/>
              </w:rPr>
              <w:t>老人クラブ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706911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障がい者</w:t>
            </w:r>
            <w:r w:rsidR="00E56B0C" w:rsidRPr="00B0224B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293414" w:rsidRPr="00B0224B">
              <w:rPr>
                <w:rFonts w:ascii="ＭＳ ゴシック" w:eastAsia="ＭＳ ゴシック" w:hAnsi="ＭＳ ゴシック" w:hint="eastAsia"/>
                <w:sz w:val="24"/>
              </w:rPr>
              <w:t>連合会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１００，０００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2A7C17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各</w:t>
            </w:r>
            <w:r w:rsidR="00706911" w:rsidRPr="00B0224B">
              <w:rPr>
                <w:rFonts w:ascii="ＭＳ ゴシック" w:eastAsia="ＭＳ ゴシック" w:hAnsi="ＭＳ ゴシック" w:hint="eastAsia"/>
                <w:sz w:val="24"/>
              </w:rPr>
              <w:t>障がい者</w:t>
            </w:r>
            <w:r w:rsidR="00E56B0C" w:rsidRPr="00B0224B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E56B0C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母子寡婦福祉会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１００，０００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C014EE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各支部</w:t>
            </w:r>
            <w:r w:rsidR="00E56B0C" w:rsidRPr="00B0224B">
              <w:rPr>
                <w:rFonts w:ascii="ＭＳ ゴシック" w:eastAsia="ＭＳ ゴシック" w:hAnsi="ＭＳ ゴシック" w:hint="eastAsia"/>
                <w:sz w:val="24"/>
              </w:rPr>
              <w:t>母子寡婦福祉会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E56B0C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民生委員児童委員協議会連合会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１００，０００</w:t>
            </w:r>
          </w:p>
        </w:tc>
      </w:tr>
      <w:tr w:rsidR="00E56B0C" w:rsidRPr="00B0224B" w:rsidTr="00B123E4">
        <w:tc>
          <w:tcPr>
            <w:tcW w:w="4968" w:type="dxa"/>
          </w:tcPr>
          <w:p w:rsidR="00E56B0C" w:rsidRPr="00B0224B" w:rsidRDefault="00C014EE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各地区</w:t>
            </w:r>
            <w:r w:rsidR="00E56B0C" w:rsidRPr="00B0224B">
              <w:rPr>
                <w:rFonts w:ascii="ＭＳ ゴシック" w:eastAsia="ＭＳ ゴシック" w:hAnsi="ＭＳ ゴシック" w:hint="eastAsia"/>
                <w:sz w:val="24"/>
              </w:rPr>
              <w:t>民生委員児童委員協議会</w:t>
            </w:r>
          </w:p>
        </w:tc>
        <w:tc>
          <w:tcPr>
            <w:tcW w:w="2340" w:type="dxa"/>
          </w:tcPr>
          <w:p w:rsidR="00E56B0C" w:rsidRPr="00B0224B" w:rsidRDefault="00E56B0C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</w:tc>
      </w:tr>
      <w:tr w:rsidR="00D46553" w:rsidRPr="00B0224B" w:rsidTr="00B123E4">
        <w:tc>
          <w:tcPr>
            <w:tcW w:w="4968" w:type="dxa"/>
          </w:tcPr>
          <w:p w:rsidR="00D46553" w:rsidRPr="00B0224B" w:rsidRDefault="00D46553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伊勢市</w:t>
            </w:r>
            <w:r w:rsidR="00293414" w:rsidRPr="00B0224B">
              <w:rPr>
                <w:rFonts w:ascii="ＭＳ ゴシック" w:eastAsia="ＭＳ ゴシック" w:hAnsi="ＭＳ ゴシック" w:hint="eastAsia"/>
                <w:sz w:val="24"/>
              </w:rPr>
              <w:t>女性団体</w:t>
            </w: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連絡協議会</w:t>
            </w:r>
          </w:p>
        </w:tc>
        <w:tc>
          <w:tcPr>
            <w:tcW w:w="2340" w:type="dxa"/>
          </w:tcPr>
          <w:p w:rsidR="00D46553" w:rsidRPr="00B0224B" w:rsidRDefault="00D46553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１００，０００</w:t>
            </w:r>
          </w:p>
        </w:tc>
      </w:tr>
      <w:tr w:rsidR="00D46553" w:rsidRPr="00B0224B" w:rsidTr="00B123E4">
        <w:tc>
          <w:tcPr>
            <w:tcW w:w="4968" w:type="dxa"/>
          </w:tcPr>
          <w:p w:rsidR="00D46553" w:rsidRPr="00B0224B" w:rsidRDefault="00C014EE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各地区</w:t>
            </w:r>
            <w:r w:rsidR="00D71D97" w:rsidRPr="00B0224B">
              <w:rPr>
                <w:rFonts w:ascii="ＭＳ ゴシック" w:eastAsia="ＭＳ ゴシック" w:hAnsi="ＭＳ ゴシック" w:hint="eastAsia"/>
                <w:sz w:val="24"/>
              </w:rPr>
              <w:t>伊勢市</w:t>
            </w:r>
            <w:r w:rsidR="00293414" w:rsidRPr="00B0224B">
              <w:rPr>
                <w:rFonts w:ascii="ＭＳ ゴシック" w:eastAsia="ＭＳ ゴシック" w:hAnsi="ＭＳ ゴシック" w:hint="eastAsia"/>
                <w:sz w:val="24"/>
              </w:rPr>
              <w:t>婦人会</w:t>
            </w:r>
          </w:p>
        </w:tc>
        <w:tc>
          <w:tcPr>
            <w:tcW w:w="2340" w:type="dxa"/>
          </w:tcPr>
          <w:p w:rsidR="00D46553" w:rsidRPr="00B0224B" w:rsidRDefault="00D46553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</w:tc>
      </w:tr>
      <w:tr w:rsidR="00706911" w:rsidRPr="00B0224B" w:rsidTr="00B123E4">
        <w:tc>
          <w:tcPr>
            <w:tcW w:w="4968" w:type="dxa"/>
          </w:tcPr>
          <w:p w:rsidR="00706911" w:rsidRPr="00B0224B" w:rsidRDefault="00706911" w:rsidP="002E490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その他の団体</w:t>
            </w:r>
          </w:p>
        </w:tc>
        <w:tc>
          <w:tcPr>
            <w:tcW w:w="2340" w:type="dxa"/>
          </w:tcPr>
          <w:p w:rsidR="00706911" w:rsidRPr="00B0224B" w:rsidRDefault="00706911" w:rsidP="00B123E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</w:tc>
      </w:tr>
    </w:tbl>
    <w:p w:rsidR="00706911" w:rsidRPr="00B0224B" w:rsidRDefault="00706911" w:rsidP="000466AA">
      <w:pPr>
        <w:spacing w:line="300" w:lineRule="exact"/>
        <w:ind w:left="1100" w:hangingChars="500" w:hanging="1100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※　対象団体</w:t>
      </w:r>
    </w:p>
    <w:p w:rsidR="009D1CF7" w:rsidRPr="00B0224B" w:rsidRDefault="00706911" w:rsidP="000466AA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2E4905" w:rsidRPr="00B0224B">
        <w:rPr>
          <w:rFonts w:ascii="ＭＳ ゴシック" w:eastAsia="ＭＳ ゴシック" w:hAnsi="ＭＳ ゴシック" w:hint="eastAsia"/>
          <w:sz w:val="22"/>
          <w:szCs w:val="22"/>
        </w:rPr>
        <w:t>老人クラブ連合会</w:t>
      </w:r>
      <w:r w:rsidR="00063F88" w:rsidRPr="00B0224B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6A4028" w:rsidRPr="00B0224B">
        <w:rPr>
          <w:rFonts w:ascii="ＭＳ ゴシック" w:eastAsia="ＭＳ ゴシック" w:hAnsi="ＭＳ ゴシック" w:hint="eastAsia"/>
          <w:sz w:val="22"/>
          <w:szCs w:val="22"/>
        </w:rPr>
        <w:t>は、伊勢・二見・小俣・御薗地区</w:t>
      </w:r>
      <w:r w:rsidR="002E4905" w:rsidRPr="00B0224B">
        <w:rPr>
          <w:rFonts w:ascii="ＭＳ ゴシック" w:eastAsia="ＭＳ ゴシック" w:hAnsi="ＭＳ ゴシック" w:hint="eastAsia"/>
          <w:sz w:val="22"/>
          <w:szCs w:val="22"/>
        </w:rPr>
        <w:t>、及びそれらを取り</w:t>
      </w:r>
    </w:p>
    <w:p w:rsidR="002E4905" w:rsidRPr="00B0224B" w:rsidRDefault="002E4905" w:rsidP="000466AA">
      <w:pPr>
        <w:spacing w:line="300" w:lineRule="exact"/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まとめる組織。</w:t>
      </w:r>
    </w:p>
    <w:p w:rsidR="009D1CF7" w:rsidRPr="00B0224B" w:rsidRDefault="009D1CF7" w:rsidP="000466AA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（２）障がい者団体</w:t>
      </w:r>
      <w:r w:rsidR="00293414" w:rsidRPr="00B0224B">
        <w:rPr>
          <w:rFonts w:ascii="ＭＳ ゴシック" w:eastAsia="ＭＳ ゴシック" w:hAnsi="ＭＳ ゴシック" w:hint="eastAsia"/>
          <w:sz w:val="22"/>
          <w:szCs w:val="22"/>
        </w:rPr>
        <w:t>連合会とは、身体障がい者・知的障がい者・精神障がい者等</w:t>
      </w:r>
    </w:p>
    <w:p w:rsidR="002E4905" w:rsidRPr="00B0224B" w:rsidRDefault="00293414" w:rsidP="000466AA">
      <w:pPr>
        <w:spacing w:line="300" w:lineRule="exact"/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の当事</w:t>
      </w:r>
      <w:r w:rsidR="002E4905" w:rsidRPr="00B0224B">
        <w:rPr>
          <w:rFonts w:ascii="ＭＳ ゴシック" w:eastAsia="ＭＳ ゴシック" w:hAnsi="ＭＳ ゴシック" w:hint="eastAsia"/>
          <w:sz w:val="22"/>
          <w:szCs w:val="22"/>
        </w:rPr>
        <w:t>者、その家族が構成する団体、及びそれらを取りまとめる組織。</w:t>
      </w:r>
    </w:p>
    <w:p w:rsidR="002E4905" w:rsidRPr="00B0224B" w:rsidRDefault="002E4905" w:rsidP="000466AA">
      <w:pPr>
        <w:numPr>
          <w:ilvl w:val="0"/>
          <w:numId w:val="7"/>
        </w:num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母子寡婦福祉会</w:t>
      </w:r>
      <w:r w:rsidR="00063F88" w:rsidRPr="00B0224B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Pr="00B0224B">
        <w:rPr>
          <w:rFonts w:ascii="ＭＳ ゴシック" w:eastAsia="ＭＳ ゴシック" w:hAnsi="ＭＳ ゴシック" w:hint="eastAsia"/>
          <w:sz w:val="22"/>
          <w:szCs w:val="22"/>
        </w:rPr>
        <w:t>は、伊勢・二見・小俣・御薗支部、及びそれらを取りまとめる組織。</w:t>
      </w:r>
    </w:p>
    <w:p w:rsidR="008C40FA" w:rsidRPr="00B0224B" w:rsidRDefault="008C40FA" w:rsidP="000466AA">
      <w:pPr>
        <w:numPr>
          <w:ilvl w:val="0"/>
          <w:numId w:val="7"/>
        </w:num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民生委員児童委員協議会連合会</w:t>
      </w:r>
      <w:r w:rsidR="00063F88" w:rsidRPr="00B0224B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Pr="00B0224B">
        <w:rPr>
          <w:rFonts w:ascii="ＭＳ ゴシック" w:eastAsia="ＭＳ ゴシック" w:hAnsi="ＭＳ ゴシック" w:hint="eastAsia"/>
          <w:sz w:val="22"/>
          <w:szCs w:val="22"/>
        </w:rPr>
        <w:t>は、伊勢・二見・小俣・御薗地区、及びそれらを取りまとめる組織。</w:t>
      </w:r>
    </w:p>
    <w:p w:rsidR="00D46553" w:rsidRPr="00B0224B" w:rsidRDefault="00D46553" w:rsidP="000466AA">
      <w:pPr>
        <w:numPr>
          <w:ilvl w:val="0"/>
          <w:numId w:val="7"/>
        </w:num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伊勢市</w:t>
      </w:r>
      <w:r w:rsidR="00293414" w:rsidRPr="00B0224B">
        <w:rPr>
          <w:rFonts w:ascii="ＭＳ ゴシック" w:eastAsia="ＭＳ ゴシック" w:hAnsi="ＭＳ ゴシック" w:hint="eastAsia"/>
          <w:sz w:val="22"/>
          <w:szCs w:val="22"/>
        </w:rPr>
        <w:t>女性団体</w:t>
      </w:r>
      <w:r w:rsidRPr="00B0224B">
        <w:rPr>
          <w:rFonts w:ascii="ＭＳ ゴシック" w:eastAsia="ＭＳ ゴシック" w:hAnsi="ＭＳ ゴシック" w:hint="eastAsia"/>
          <w:sz w:val="22"/>
          <w:szCs w:val="22"/>
        </w:rPr>
        <w:t>連絡協議会とは、市内にある各</w:t>
      </w:r>
      <w:r w:rsidR="00D71D97" w:rsidRPr="00B0224B">
        <w:rPr>
          <w:rFonts w:ascii="ＭＳ ゴシック" w:eastAsia="ＭＳ ゴシック" w:hAnsi="ＭＳ ゴシック" w:hint="eastAsia"/>
          <w:sz w:val="22"/>
          <w:szCs w:val="22"/>
        </w:rPr>
        <w:t>地区</w:t>
      </w:r>
      <w:r w:rsidRPr="00B0224B">
        <w:rPr>
          <w:rFonts w:ascii="ＭＳ ゴシック" w:eastAsia="ＭＳ ゴシック" w:hAnsi="ＭＳ ゴシック" w:hint="eastAsia"/>
          <w:sz w:val="22"/>
          <w:szCs w:val="22"/>
        </w:rPr>
        <w:t>婦人会を取りまとめる組織。</w:t>
      </w:r>
    </w:p>
    <w:p w:rsidR="002E4905" w:rsidRPr="00B0224B" w:rsidRDefault="00063F88" w:rsidP="000466AA">
      <w:pPr>
        <w:numPr>
          <w:ilvl w:val="0"/>
          <w:numId w:val="7"/>
        </w:num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その他の団体とは、</w:t>
      </w:r>
      <w:r w:rsidR="00065861" w:rsidRPr="00B0224B">
        <w:rPr>
          <w:rFonts w:ascii="ＭＳ ゴシック" w:eastAsia="ＭＳ ゴシック" w:hAnsi="ＭＳ ゴシック" w:hint="eastAsia"/>
          <w:sz w:val="22"/>
          <w:szCs w:val="22"/>
        </w:rPr>
        <w:t>その他、障がい</w:t>
      </w:r>
      <w:r w:rsidR="002E4905" w:rsidRPr="00B0224B">
        <w:rPr>
          <w:rFonts w:ascii="ＭＳ ゴシック" w:eastAsia="ＭＳ ゴシック" w:hAnsi="ＭＳ ゴシック" w:hint="eastAsia"/>
          <w:sz w:val="22"/>
          <w:szCs w:val="22"/>
        </w:rPr>
        <w:t>の種別を問わず、一つの活動を行うために横断的に各種障</w:t>
      </w:r>
      <w:r w:rsidR="00065861" w:rsidRPr="00B0224B">
        <w:rPr>
          <w:rFonts w:ascii="ＭＳ ゴシック" w:eastAsia="ＭＳ ゴシック" w:hAnsi="ＭＳ ゴシック" w:hint="eastAsia"/>
          <w:sz w:val="22"/>
          <w:szCs w:val="22"/>
        </w:rPr>
        <w:t>がい</w:t>
      </w:r>
      <w:r w:rsidR="002E4905" w:rsidRPr="00B0224B">
        <w:rPr>
          <w:rFonts w:ascii="ＭＳ ゴシック" w:eastAsia="ＭＳ ゴシック" w:hAnsi="ＭＳ ゴシック" w:hint="eastAsia"/>
          <w:sz w:val="22"/>
          <w:szCs w:val="22"/>
        </w:rPr>
        <w:t>者が</w:t>
      </w:r>
      <w:r w:rsidR="00706911" w:rsidRPr="00B0224B">
        <w:rPr>
          <w:rFonts w:ascii="ＭＳ ゴシック" w:eastAsia="ＭＳ ゴシック" w:hAnsi="ＭＳ ゴシック" w:hint="eastAsia"/>
          <w:sz w:val="22"/>
          <w:szCs w:val="22"/>
        </w:rPr>
        <w:t>参加して、その活動に対して、社協会長が助成が必要と認めたもの。</w:t>
      </w:r>
    </w:p>
    <w:p w:rsidR="00706911" w:rsidRPr="00B0224B" w:rsidRDefault="009D1CF7" w:rsidP="000466AA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706911" w:rsidRPr="00B0224B">
        <w:rPr>
          <w:rFonts w:ascii="ＭＳ ゴシック" w:eastAsia="ＭＳ ゴシック" w:hAnsi="ＭＳ ゴシック" w:hint="eastAsia"/>
          <w:sz w:val="22"/>
          <w:szCs w:val="22"/>
        </w:rPr>
        <w:t>助成限度額</w:t>
      </w:r>
    </w:p>
    <w:p w:rsidR="00706911" w:rsidRPr="00B0224B" w:rsidRDefault="002E4905" w:rsidP="006F2E22">
      <w:pPr>
        <w:spacing w:line="300" w:lineRule="exact"/>
        <w:ind w:leftChars="228" w:left="479"/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助成は予算の範囲で行い、助成額は支部やその他団体に対しては５万円、４団体以上を取りまとめる組織に対しては１０万円を限度とする。</w:t>
      </w:r>
    </w:p>
    <w:p w:rsidR="00973AEB" w:rsidRPr="00B0224B" w:rsidRDefault="00973AEB" w:rsidP="00973AE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別表（第４条関係）</w:t>
      </w:r>
    </w:p>
    <w:p w:rsidR="00973AEB" w:rsidRPr="00B0224B" w:rsidRDefault="00973AEB" w:rsidP="00973AE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１　助成対象となる経費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371"/>
      </w:tblGrid>
      <w:tr w:rsidR="00973AEB" w:rsidRPr="00B0224B" w:rsidTr="00973AEB">
        <w:trPr>
          <w:trHeight w:val="407"/>
        </w:trPr>
        <w:tc>
          <w:tcPr>
            <w:tcW w:w="1163" w:type="pct"/>
          </w:tcPr>
          <w:p w:rsidR="00973AEB" w:rsidRPr="00B0224B" w:rsidRDefault="00973AEB" w:rsidP="00973A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3837" w:type="pct"/>
          </w:tcPr>
          <w:p w:rsidR="00973AEB" w:rsidRPr="00B0224B" w:rsidRDefault="00973AEB" w:rsidP="00973A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詳細</w:t>
            </w:r>
          </w:p>
        </w:tc>
      </w:tr>
      <w:tr w:rsidR="00973AEB" w:rsidRPr="00B0224B" w:rsidTr="00973AEB">
        <w:trPr>
          <w:trHeight w:val="408"/>
        </w:trPr>
        <w:tc>
          <w:tcPr>
            <w:tcW w:w="1163" w:type="pct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3837" w:type="pct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チラシや会議等に使用するコピー用紙</w:t>
            </w:r>
            <w:r w:rsidR="006C2B8C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、インク</w:t>
            </w: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973AEB" w:rsidRPr="00B0224B" w:rsidTr="00973AEB">
        <w:trPr>
          <w:trHeight w:val="407"/>
        </w:trPr>
        <w:tc>
          <w:tcPr>
            <w:tcW w:w="1163" w:type="pct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材料費</w:t>
            </w:r>
          </w:p>
        </w:tc>
        <w:tc>
          <w:tcPr>
            <w:tcW w:w="3837" w:type="pct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行事で使用する材料費（作品作りの材料、調理の食材料</w:t>
            </w:r>
            <w:r w:rsidR="00A7596A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、飲料代</w:t>
            </w: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等）</w:t>
            </w:r>
          </w:p>
        </w:tc>
      </w:tr>
      <w:tr w:rsidR="00973AEB" w:rsidRPr="00B0224B" w:rsidTr="00973AEB">
        <w:trPr>
          <w:trHeight w:val="407"/>
        </w:trPr>
        <w:tc>
          <w:tcPr>
            <w:tcW w:w="1163" w:type="pct"/>
          </w:tcPr>
          <w:p w:rsidR="00973AEB" w:rsidRPr="00B0224B" w:rsidRDefault="00432D1E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研修費</w:t>
            </w:r>
          </w:p>
        </w:tc>
        <w:tc>
          <w:tcPr>
            <w:tcW w:w="3837" w:type="pct"/>
          </w:tcPr>
          <w:p w:rsidR="00973AEB" w:rsidRPr="00B0224B" w:rsidRDefault="005949BF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社会貢献活動に関する</w:t>
            </w:r>
            <w:r w:rsidR="00432D1E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研修費（入場</w:t>
            </w:r>
            <w:r w:rsidR="006A4028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</w:t>
            </w:r>
            <w:r w:rsidR="00973AEB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、体験料</w:t>
            </w:r>
            <w:r w:rsidR="006A4028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973AEB" w:rsidRPr="00B0224B" w:rsidTr="00973AEB">
        <w:trPr>
          <w:trHeight w:val="408"/>
        </w:trPr>
        <w:tc>
          <w:tcPr>
            <w:tcW w:w="1163" w:type="pct"/>
            <w:vAlign w:val="center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賃借料</w:t>
            </w:r>
          </w:p>
        </w:tc>
        <w:tc>
          <w:tcPr>
            <w:tcW w:w="3837" w:type="pct"/>
            <w:vAlign w:val="center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会場費、</w:t>
            </w:r>
            <w:r w:rsidR="005949BF"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貸切</w:t>
            </w: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バス代</w:t>
            </w:r>
          </w:p>
        </w:tc>
      </w:tr>
      <w:tr w:rsidR="00973AEB" w:rsidRPr="00B0224B" w:rsidTr="00973AEB">
        <w:trPr>
          <w:trHeight w:val="407"/>
        </w:trPr>
        <w:tc>
          <w:tcPr>
            <w:tcW w:w="1163" w:type="pct"/>
            <w:vAlign w:val="center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講師謝礼及び旅費</w:t>
            </w:r>
          </w:p>
        </w:tc>
        <w:tc>
          <w:tcPr>
            <w:tcW w:w="3837" w:type="pct"/>
            <w:vAlign w:val="center"/>
          </w:tcPr>
          <w:p w:rsidR="00973AEB" w:rsidRPr="00B0224B" w:rsidRDefault="00973AEB" w:rsidP="00973AE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22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講演会、研修会の講師謝礼及び旅費</w:t>
            </w:r>
          </w:p>
        </w:tc>
      </w:tr>
      <w:tr w:rsidR="009F13B1" w:rsidRPr="00B0224B" w:rsidTr="00973AEB">
        <w:trPr>
          <w:trHeight w:val="407"/>
        </w:trPr>
        <w:tc>
          <w:tcPr>
            <w:tcW w:w="1163" w:type="pct"/>
            <w:vAlign w:val="center"/>
          </w:tcPr>
          <w:p w:rsidR="009F13B1" w:rsidRPr="00B0224B" w:rsidRDefault="009F13B1">
            <w:pPr>
              <w:rPr>
                <w:rFonts w:ascii="ＭＳ ゴシック" w:eastAsia="ＭＳ ゴシック" w:hAnsi="ＭＳ ゴシック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損害保険料</w:t>
            </w:r>
          </w:p>
        </w:tc>
        <w:tc>
          <w:tcPr>
            <w:tcW w:w="3837" w:type="pct"/>
            <w:vAlign w:val="center"/>
          </w:tcPr>
          <w:p w:rsidR="009F13B1" w:rsidRPr="00B0224B" w:rsidRDefault="009F13B1">
            <w:pPr>
              <w:rPr>
                <w:rFonts w:ascii="ＭＳ ゴシック" w:eastAsia="ＭＳ ゴシック" w:hAnsi="ＭＳ ゴシック"/>
                <w:sz w:val="24"/>
              </w:rPr>
            </w:pPr>
            <w:r w:rsidRPr="00B0224B">
              <w:rPr>
                <w:rFonts w:ascii="ＭＳ ゴシック" w:eastAsia="ＭＳ ゴシック" w:hAnsi="ＭＳ ゴシック" w:hint="eastAsia"/>
                <w:sz w:val="24"/>
              </w:rPr>
              <w:t>活動に関する損害保険料</w:t>
            </w:r>
          </w:p>
        </w:tc>
      </w:tr>
    </w:tbl>
    <w:p w:rsidR="00973AEB" w:rsidRPr="00B0224B" w:rsidRDefault="00973AEB" w:rsidP="00973AE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※助成対象外の経費</w:t>
      </w:r>
    </w:p>
    <w:p w:rsidR="005949BF" w:rsidRPr="00B0224B" w:rsidRDefault="005949BF" w:rsidP="005949B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・貸切バス以外の乗り物経費（タクシー代、電車代、自動車のガソリン代等）</w:t>
      </w:r>
    </w:p>
    <w:p w:rsidR="005949BF" w:rsidRPr="00B0224B" w:rsidRDefault="005949BF" w:rsidP="005949B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・外注の食事代</w:t>
      </w:r>
    </w:p>
    <w:p w:rsidR="00B0224B" w:rsidRPr="00B0224B" w:rsidRDefault="00EC49B7" w:rsidP="005949B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0224B">
        <w:rPr>
          <w:rFonts w:ascii="ＭＳ ゴシック" w:eastAsia="ＭＳ ゴシック" w:hAnsi="ＭＳ ゴシック" w:hint="eastAsia"/>
          <w:sz w:val="22"/>
          <w:szCs w:val="22"/>
        </w:rPr>
        <w:t>・備品</w:t>
      </w:r>
    </w:p>
    <w:sectPr w:rsidR="00B0224B" w:rsidRPr="00B0224B" w:rsidSect="008C76AD">
      <w:pgSz w:w="11906" w:h="16838" w:code="9"/>
      <w:pgMar w:top="567" w:right="1531" w:bottom="28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C1" w:rsidRDefault="009514C1" w:rsidP="00CB3327">
      <w:r>
        <w:separator/>
      </w:r>
    </w:p>
  </w:endnote>
  <w:endnote w:type="continuationSeparator" w:id="0">
    <w:p w:rsidR="009514C1" w:rsidRDefault="009514C1" w:rsidP="00C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C1" w:rsidRDefault="009514C1" w:rsidP="00CB3327">
      <w:r>
        <w:separator/>
      </w:r>
    </w:p>
  </w:footnote>
  <w:footnote w:type="continuationSeparator" w:id="0">
    <w:p w:rsidR="009514C1" w:rsidRDefault="009514C1" w:rsidP="00CB3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506"/>
    <w:multiLevelType w:val="hybridMultilevel"/>
    <w:tmpl w:val="CBB6C3EC"/>
    <w:lvl w:ilvl="0" w:tplc="F4BC522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428F1C0C"/>
    <w:multiLevelType w:val="hybridMultilevel"/>
    <w:tmpl w:val="8084DA30"/>
    <w:lvl w:ilvl="0" w:tplc="58CE6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74D0978"/>
    <w:multiLevelType w:val="hybridMultilevel"/>
    <w:tmpl w:val="36224038"/>
    <w:lvl w:ilvl="0" w:tplc="C7AE169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9A912F8"/>
    <w:multiLevelType w:val="hybridMultilevel"/>
    <w:tmpl w:val="279A84C6"/>
    <w:lvl w:ilvl="0" w:tplc="BC56A1A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1697506"/>
    <w:multiLevelType w:val="hybridMultilevel"/>
    <w:tmpl w:val="CCB26782"/>
    <w:lvl w:ilvl="0" w:tplc="3B604ABC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68C404A1"/>
    <w:multiLevelType w:val="hybridMultilevel"/>
    <w:tmpl w:val="E0744E22"/>
    <w:lvl w:ilvl="0" w:tplc="5BC620F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2E13FB"/>
    <w:multiLevelType w:val="hybridMultilevel"/>
    <w:tmpl w:val="AF2EF904"/>
    <w:lvl w:ilvl="0" w:tplc="30F23B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68E"/>
    <w:rsid w:val="0000566C"/>
    <w:rsid w:val="00035DB2"/>
    <w:rsid w:val="000466AA"/>
    <w:rsid w:val="00063F88"/>
    <w:rsid w:val="00065861"/>
    <w:rsid w:val="00067719"/>
    <w:rsid w:val="0007228B"/>
    <w:rsid w:val="00096FED"/>
    <w:rsid w:val="000A0EE0"/>
    <w:rsid w:val="000B1B76"/>
    <w:rsid w:val="000B4FA1"/>
    <w:rsid w:val="000B587B"/>
    <w:rsid w:val="000B7277"/>
    <w:rsid w:val="000F1D86"/>
    <w:rsid w:val="00117AB8"/>
    <w:rsid w:val="00163D6F"/>
    <w:rsid w:val="00180819"/>
    <w:rsid w:val="00192ECA"/>
    <w:rsid w:val="001A14C2"/>
    <w:rsid w:val="001A4935"/>
    <w:rsid w:val="001A765A"/>
    <w:rsid w:val="001B0123"/>
    <w:rsid w:val="001C10BD"/>
    <w:rsid w:val="001C4821"/>
    <w:rsid w:val="001D7BB2"/>
    <w:rsid w:val="002259C8"/>
    <w:rsid w:val="00227BCB"/>
    <w:rsid w:val="00293414"/>
    <w:rsid w:val="002A7C17"/>
    <w:rsid w:val="002D059B"/>
    <w:rsid w:val="002D348C"/>
    <w:rsid w:val="002E4905"/>
    <w:rsid w:val="002F6DE2"/>
    <w:rsid w:val="0031188A"/>
    <w:rsid w:val="0032649D"/>
    <w:rsid w:val="00341EB2"/>
    <w:rsid w:val="003601DA"/>
    <w:rsid w:val="0037536E"/>
    <w:rsid w:val="00382EC1"/>
    <w:rsid w:val="00384E7B"/>
    <w:rsid w:val="00385E45"/>
    <w:rsid w:val="003877E7"/>
    <w:rsid w:val="0039635A"/>
    <w:rsid w:val="003A4828"/>
    <w:rsid w:val="003A61D3"/>
    <w:rsid w:val="003B0B4A"/>
    <w:rsid w:val="004200DD"/>
    <w:rsid w:val="00432D1E"/>
    <w:rsid w:val="0044323D"/>
    <w:rsid w:val="0044677A"/>
    <w:rsid w:val="00452816"/>
    <w:rsid w:val="00461CA5"/>
    <w:rsid w:val="00475BC9"/>
    <w:rsid w:val="0049215A"/>
    <w:rsid w:val="004A3D5E"/>
    <w:rsid w:val="004B1165"/>
    <w:rsid w:val="004C6AA7"/>
    <w:rsid w:val="004D492B"/>
    <w:rsid w:val="004E0DB5"/>
    <w:rsid w:val="004E1964"/>
    <w:rsid w:val="004F0964"/>
    <w:rsid w:val="004F6801"/>
    <w:rsid w:val="00500276"/>
    <w:rsid w:val="005063BB"/>
    <w:rsid w:val="005066DF"/>
    <w:rsid w:val="0051032C"/>
    <w:rsid w:val="0052300F"/>
    <w:rsid w:val="00557968"/>
    <w:rsid w:val="00566C4C"/>
    <w:rsid w:val="005677B2"/>
    <w:rsid w:val="00576E53"/>
    <w:rsid w:val="00585A25"/>
    <w:rsid w:val="0058668E"/>
    <w:rsid w:val="00590484"/>
    <w:rsid w:val="005949BF"/>
    <w:rsid w:val="00596212"/>
    <w:rsid w:val="00597764"/>
    <w:rsid w:val="005A53A0"/>
    <w:rsid w:val="005A6805"/>
    <w:rsid w:val="005A7FA5"/>
    <w:rsid w:val="005C224B"/>
    <w:rsid w:val="005C2326"/>
    <w:rsid w:val="005E1D89"/>
    <w:rsid w:val="00607BF0"/>
    <w:rsid w:val="00634DE9"/>
    <w:rsid w:val="0064620B"/>
    <w:rsid w:val="00653D3B"/>
    <w:rsid w:val="00665D6D"/>
    <w:rsid w:val="00666FED"/>
    <w:rsid w:val="006734CD"/>
    <w:rsid w:val="00674890"/>
    <w:rsid w:val="00695F58"/>
    <w:rsid w:val="006A4028"/>
    <w:rsid w:val="006A4628"/>
    <w:rsid w:val="006B320A"/>
    <w:rsid w:val="006C2B8C"/>
    <w:rsid w:val="006E09D6"/>
    <w:rsid w:val="006F2E22"/>
    <w:rsid w:val="00701707"/>
    <w:rsid w:val="00706911"/>
    <w:rsid w:val="00713D21"/>
    <w:rsid w:val="0073466A"/>
    <w:rsid w:val="00736692"/>
    <w:rsid w:val="00785EDE"/>
    <w:rsid w:val="00790A51"/>
    <w:rsid w:val="007A01E7"/>
    <w:rsid w:val="007A305D"/>
    <w:rsid w:val="007A3B9E"/>
    <w:rsid w:val="007A4EE2"/>
    <w:rsid w:val="007B0BC7"/>
    <w:rsid w:val="007B381B"/>
    <w:rsid w:val="007B6337"/>
    <w:rsid w:val="007D3151"/>
    <w:rsid w:val="007E71C7"/>
    <w:rsid w:val="008221E9"/>
    <w:rsid w:val="008307F3"/>
    <w:rsid w:val="008319FC"/>
    <w:rsid w:val="00832A89"/>
    <w:rsid w:val="00891242"/>
    <w:rsid w:val="008A7D38"/>
    <w:rsid w:val="008C40FA"/>
    <w:rsid w:val="008C6D7E"/>
    <w:rsid w:val="008C76AD"/>
    <w:rsid w:val="008D64F4"/>
    <w:rsid w:val="008E3FC3"/>
    <w:rsid w:val="008E4257"/>
    <w:rsid w:val="00927237"/>
    <w:rsid w:val="00942050"/>
    <w:rsid w:val="009444A6"/>
    <w:rsid w:val="009506DB"/>
    <w:rsid w:val="009514C1"/>
    <w:rsid w:val="009530A6"/>
    <w:rsid w:val="00973330"/>
    <w:rsid w:val="00973AEB"/>
    <w:rsid w:val="00981591"/>
    <w:rsid w:val="0099297D"/>
    <w:rsid w:val="009C3E55"/>
    <w:rsid w:val="009D1CF7"/>
    <w:rsid w:val="009D4D23"/>
    <w:rsid w:val="009F13B1"/>
    <w:rsid w:val="009F3297"/>
    <w:rsid w:val="00A01756"/>
    <w:rsid w:val="00A20642"/>
    <w:rsid w:val="00A2402C"/>
    <w:rsid w:val="00A31920"/>
    <w:rsid w:val="00A35CAF"/>
    <w:rsid w:val="00A36B28"/>
    <w:rsid w:val="00A4720D"/>
    <w:rsid w:val="00A55CD7"/>
    <w:rsid w:val="00A64AC4"/>
    <w:rsid w:val="00A651D9"/>
    <w:rsid w:val="00A7596A"/>
    <w:rsid w:val="00A86740"/>
    <w:rsid w:val="00A92F10"/>
    <w:rsid w:val="00A978CF"/>
    <w:rsid w:val="00AB2FF5"/>
    <w:rsid w:val="00AD34C8"/>
    <w:rsid w:val="00B0224B"/>
    <w:rsid w:val="00B123E4"/>
    <w:rsid w:val="00B22530"/>
    <w:rsid w:val="00B42BCD"/>
    <w:rsid w:val="00B55614"/>
    <w:rsid w:val="00B605E8"/>
    <w:rsid w:val="00B72F1F"/>
    <w:rsid w:val="00B84141"/>
    <w:rsid w:val="00B900DB"/>
    <w:rsid w:val="00BA1D0A"/>
    <w:rsid w:val="00BB78A5"/>
    <w:rsid w:val="00BC2D54"/>
    <w:rsid w:val="00BE0825"/>
    <w:rsid w:val="00BE6C92"/>
    <w:rsid w:val="00BF775B"/>
    <w:rsid w:val="00C014EE"/>
    <w:rsid w:val="00C04497"/>
    <w:rsid w:val="00C17D6B"/>
    <w:rsid w:val="00C21AF6"/>
    <w:rsid w:val="00C349CD"/>
    <w:rsid w:val="00C464AE"/>
    <w:rsid w:val="00C52B5D"/>
    <w:rsid w:val="00C9032D"/>
    <w:rsid w:val="00C97E0A"/>
    <w:rsid w:val="00CB3327"/>
    <w:rsid w:val="00CC260B"/>
    <w:rsid w:val="00CC79E8"/>
    <w:rsid w:val="00CD4E6A"/>
    <w:rsid w:val="00CD668A"/>
    <w:rsid w:val="00CF7CDF"/>
    <w:rsid w:val="00D16614"/>
    <w:rsid w:val="00D2781F"/>
    <w:rsid w:val="00D46553"/>
    <w:rsid w:val="00D46FA0"/>
    <w:rsid w:val="00D6565E"/>
    <w:rsid w:val="00D71153"/>
    <w:rsid w:val="00D71D97"/>
    <w:rsid w:val="00D71E26"/>
    <w:rsid w:val="00D74804"/>
    <w:rsid w:val="00D818CF"/>
    <w:rsid w:val="00DD6A3E"/>
    <w:rsid w:val="00DE0917"/>
    <w:rsid w:val="00DE48BD"/>
    <w:rsid w:val="00DF2B25"/>
    <w:rsid w:val="00E10F0F"/>
    <w:rsid w:val="00E16765"/>
    <w:rsid w:val="00E26CA4"/>
    <w:rsid w:val="00E2701D"/>
    <w:rsid w:val="00E32808"/>
    <w:rsid w:val="00E4408E"/>
    <w:rsid w:val="00E56B0C"/>
    <w:rsid w:val="00E70ACA"/>
    <w:rsid w:val="00E941F5"/>
    <w:rsid w:val="00EB3697"/>
    <w:rsid w:val="00EC49B7"/>
    <w:rsid w:val="00EC7686"/>
    <w:rsid w:val="00ED7E3C"/>
    <w:rsid w:val="00EE1694"/>
    <w:rsid w:val="00EE55FD"/>
    <w:rsid w:val="00F0386F"/>
    <w:rsid w:val="00F34A18"/>
    <w:rsid w:val="00F66E4D"/>
    <w:rsid w:val="00F6771E"/>
    <w:rsid w:val="00F72B87"/>
    <w:rsid w:val="00F741B7"/>
    <w:rsid w:val="00F85103"/>
    <w:rsid w:val="00FD4E2C"/>
    <w:rsid w:val="00FF2FF6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1D7BB2"/>
    <w:pPr>
      <w:jc w:val="right"/>
    </w:pPr>
    <w:rPr>
      <w:sz w:val="24"/>
      <w:szCs w:val="20"/>
    </w:rPr>
  </w:style>
  <w:style w:type="paragraph" w:styleId="a4">
    <w:name w:val="Body Text"/>
    <w:basedOn w:val="a"/>
    <w:rsid w:val="001D7BB2"/>
    <w:pPr>
      <w:jc w:val="left"/>
    </w:pPr>
    <w:rPr>
      <w:sz w:val="24"/>
      <w:szCs w:val="20"/>
    </w:rPr>
  </w:style>
  <w:style w:type="paragraph" w:styleId="a5">
    <w:name w:val="Note Heading"/>
    <w:basedOn w:val="a"/>
    <w:next w:val="a"/>
    <w:rsid w:val="001D7BB2"/>
    <w:pPr>
      <w:jc w:val="center"/>
    </w:pPr>
    <w:rPr>
      <w:sz w:val="24"/>
      <w:szCs w:val="20"/>
    </w:rPr>
  </w:style>
  <w:style w:type="paragraph" w:styleId="a6">
    <w:name w:val="Balloon Text"/>
    <w:basedOn w:val="a"/>
    <w:semiHidden/>
    <w:rsid w:val="0067489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432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B3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3327"/>
    <w:rPr>
      <w:kern w:val="2"/>
      <w:sz w:val="21"/>
      <w:szCs w:val="24"/>
    </w:rPr>
  </w:style>
  <w:style w:type="paragraph" w:styleId="aa">
    <w:name w:val="footer"/>
    <w:basedOn w:val="a"/>
    <w:link w:val="ab"/>
    <w:rsid w:val="00CB33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332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398B-E123-4FD4-BD1B-DDA47D24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中村　基之</dc:creator>
  <cp:lastModifiedBy>iseshakyo</cp:lastModifiedBy>
  <cp:revision>2</cp:revision>
  <cp:lastPrinted>2013-09-27T07:16:00Z</cp:lastPrinted>
  <dcterms:created xsi:type="dcterms:W3CDTF">2014-04-25T01:42:00Z</dcterms:created>
  <dcterms:modified xsi:type="dcterms:W3CDTF">2014-04-25T01:42:00Z</dcterms:modified>
</cp:coreProperties>
</file>